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2E08" w14:textId="09E11B98" w:rsidR="004979A0" w:rsidRPr="0077355B" w:rsidRDefault="004979A0" w:rsidP="004979A0">
      <w:pPr>
        <w:pStyle w:val="Heading1"/>
        <w:jc w:val="center"/>
        <w:rPr>
          <w:smallCaps/>
          <w:color w:val="17365D"/>
          <w:sz w:val="40"/>
          <w:szCs w:val="40"/>
          <w:lang w:eastAsia="ja-JP"/>
        </w:rPr>
      </w:pPr>
      <w:r>
        <w:rPr>
          <w:noProof/>
          <w:lang w:bidi="ar-SA"/>
        </w:rPr>
        <w:drawing>
          <wp:anchor distT="0" distB="0" distL="114300" distR="114300" simplePos="0" relativeHeight="251659264" behindDoc="0" locked="0" layoutInCell="1" allowOverlap="1" wp14:anchorId="53FC779A" wp14:editId="01DCACE2">
            <wp:simplePos x="0" y="0"/>
            <wp:positionH relativeFrom="column">
              <wp:posOffset>25400</wp:posOffset>
            </wp:positionH>
            <wp:positionV relativeFrom="paragraph">
              <wp:posOffset>114300</wp:posOffset>
            </wp:positionV>
            <wp:extent cx="1295400" cy="1295400"/>
            <wp:effectExtent l="0" t="0" r="0" b="0"/>
            <wp:wrapSquare wrapText="bothSides"/>
            <wp:docPr id="2" name="Picture 2" descr="SEA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M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color w:val="17365D"/>
          <w:sz w:val="40"/>
          <w:szCs w:val="40"/>
          <w:lang w:eastAsia="ja-JP"/>
        </w:rPr>
        <w:t xml:space="preserve">Southeast Asian Mathematical </w:t>
      </w:r>
      <w:r w:rsidRPr="0077355B">
        <w:rPr>
          <w:smallCaps/>
          <w:color w:val="17365D"/>
          <w:sz w:val="40"/>
          <w:szCs w:val="40"/>
        </w:rPr>
        <w:t>S</w:t>
      </w:r>
      <w:r>
        <w:rPr>
          <w:smallCaps/>
          <w:color w:val="17365D"/>
          <w:sz w:val="40"/>
          <w:szCs w:val="40"/>
        </w:rPr>
        <w:t>ociety (SEAMS)</w:t>
      </w:r>
    </w:p>
    <w:p w14:paraId="6B43AFA3" w14:textId="77777777" w:rsidR="004979A0" w:rsidRPr="009B5130" w:rsidRDefault="004979A0" w:rsidP="004979A0">
      <w:pPr>
        <w:pStyle w:val="PlainText"/>
        <w:tabs>
          <w:tab w:val="left" w:pos="-90"/>
          <w:tab w:val="left" w:pos="0"/>
        </w:tabs>
        <w:ind w:firstLine="0"/>
        <w:jc w:val="center"/>
        <w:rPr>
          <w:rFonts w:ascii="Cambria" w:hAnsi="Cambria" w:cs="Calibri"/>
          <w:b/>
          <w:color w:val="1F497D"/>
          <w:sz w:val="22"/>
          <w:szCs w:val="22"/>
          <w:lang w:eastAsia="ar-SA"/>
        </w:rPr>
      </w:pPr>
      <w:r>
        <w:rPr>
          <w:rFonts w:ascii="Cambria" w:hAnsi="Cambria" w:cs="Calibri"/>
          <w:b/>
          <w:color w:val="1F497D"/>
          <w:sz w:val="22"/>
          <w:szCs w:val="22"/>
          <w:lang w:eastAsia="ar-SA"/>
        </w:rPr>
        <w:t>http://www.seams-math.org</w:t>
      </w:r>
    </w:p>
    <w:p w14:paraId="1EB5EC0A" w14:textId="77777777" w:rsidR="004979A0" w:rsidRDefault="004979A0" w:rsidP="004979A0">
      <w:pPr>
        <w:pStyle w:val="PlainText"/>
        <w:tabs>
          <w:tab w:val="left" w:pos="-90"/>
          <w:tab w:val="left" w:pos="0"/>
        </w:tabs>
        <w:ind w:firstLine="0"/>
        <w:jc w:val="both"/>
        <w:rPr>
          <w:rFonts w:ascii="Calibri" w:hAnsi="Calibri" w:cs="Calibri"/>
          <w:sz w:val="22"/>
          <w:szCs w:val="22"/>
          <w:lang w:eastAsia="ar-SA"/>
        </w:rPr>
      </w:pPr>
    </w:p>
    <w:p w14:paraId="442CFDCB" w14:textId="77777777" w:rsidR="004979A0" w:rsidRDefault="004979A0" w:rsidP="004979A0">
      <w:pPr>
        <w:pStyle w:val="PlainText"/>
        <w:tabs>
          <w:tab w:val="left" w:pos="-90"/>
          <w:tab w:val="left" w:pos="0"/>
        </w:tabs>
        <w:ind w:firstLine="0"/>
        <w:jc w:val="both"/>
        <w:rPr>
          <w:rFonts w:ascii="Calibri" w:hAnsi="Calibri" w:cs="Calibri"/>
          <w:sz w:val="22"/>
          <w:szCs w:val="22"/>
          <w:lang w:eastAsia="ar-SA"/>
        </w:rPr>
      </w:pPr>
    </w:p>
    <w:p w14:paraId="5039C9B8" w14:textId="77777777" w:rsidR="004979A0" w:rsidRDefault="004979A0" w:rsidP="004979A0">
      <w:pPr>
        <w:spacing w:after="120"/>
        <w:jc w:val="center"/>
        <w:rPr>
          <w:rFonts w:asciiTheme="majorHAnsi" w:hAnsiTheme="majorHAnsi" w:cs="Arial"/>
          <w:b/>
          <w:sz w:val="28"/>
          <w:szCs w:val="28"/>
        </w:rPr>
      </w:pPr>
    </w:p>
    <w:p w14:paraId="6AA85DDF" w14:textId="77777777" w:rsidR="004979A0" w:rsidRPr="004979A0" w:rsidRDefault="00E35A3C" w:rsidP="004979A0">
      <w:pPr>
        <w:spacing w:after="120"/>
        <w:jc w:val="center"/>
        <w:rPr>
          <w:rFonts w:asciiTheme="majorHAnsi" w:hAnsiTheme="majorHAnsi" w:cs="Arial"/>
          <w:b/>
          <w:sz w:val="36"/>
          <w:szCs w:val="36"/>
        </w:rPr>
      </w:pPr>
      <w:r w:rsidRPr="004979A0">
        <w:rPr>
          <w:rFonts w:asciiTheme="majorHAnsi" w:hAnsiTheme="majorHAnsi" w:cs="Arial"/>
          <w:b/>
          <w:sz w:val="36"/>
          <w:szCs w:val="36"/>
        </w:rPr>
        <w:t xml:space="preserve">SEAMS SCHOOL ROADMAP </w:t>
      </w:r>
    </w:p>
    <w:p w14:paraId="356CCABE" w14:textId="7B1F378B" w:rsidR="00E35A3C" w:rsidRPr="004979A0" w:rsidRDefault="00E35A3C" w:rsidP="004979A0">
      <w:pPr>
        <w:spacing w:after="120"/>
        <w:jc w:val="center"/>
        <w:rPr>
          <w:rFonts w:asciiTheme="majorHAnsi" w:hAnsiTheme="majorHAnsi" w:cs="Arial"/>
          <w:b/>
          <w:sz w:val="28"/>
          <w:szCs w:val="28"/>
        </w:rPr>
      </w:pPr>
      <w:r w:rsidRPr="004979A0">
        <w:rPr>
          <w:rFonts w:asciiTheme="majorHAnsi" w:hAnsiTheme="majorHAnsi" w:cs="Arial"/>
        </w:rPr>
        <w:t>(</w:t>
      </w:r>
      <w:proofErr w:type="gramStart"/>
      <w:r w:rsidRPr="004979A0">
        <w:rPr>
          <w:rFonts w:asciiTheme="majorHAnsi" w:hAnsiTheme="majorHAnsi" w:cs="Arial"/>
        </w:rPr>
        <w:t>updated</w:t>
      </w:r>
      <w:proofErr w:type="gramEnd"/>
      <w:r w:rsidRPr="004979A0">
        <w:rPr>
          <w:rFonts w:asciiTheme="majorHAnsi" w:hAnsiTheme="majorHAnsi" w:cs="Arial"/>
        </w:rPr>
        <w:t xml:space="preserve"> </w:t>
      </w:r>
      <w:r w:rsidR="004D0C51">
        <w:rPr>
          <w:rFonts w:asciiTheme="majorHAnsi" w:hAnsiTheme="majorHAnsi" w:cs="Arial"/>
        </w:rPr>
        <w:t>March</w:t>
      </w:r>
      <w:r w:rsidRPr="004979A0">
        <w:rPr>
          <w:rFonts w:asciiTheme="majorHAnsi" w:hAnsiTheme="majorHAnsi" w:cs="Arial"/>
        </w:rPr>
        <w:t xml:space="preserve"> 202</w:t>
      </w:r>
      <w:r w:rsidR="00D93988">
        <w:rPr>
          <w:rFonts w:asciiTheme="majorHAnsi" w:hAnsiTheme="majorHAnsi" w:cs="Arial"/>
        </w:rPr>
        <w:t>4</w:t>
      </w:r>
      <w:r w:rsidRPr="004979A0">
        <w:rPr>
          <w:rFonts w:asciiTheme="majorHAnsi" w:hAnsiTheme="majorHAnsi" w:cs="Arial"/>
        </w:rPr>
        <w:t>)</w:t>
      </w:r>
    </w:p>
    <w:p w14:paraId="250CE90F" w14:textId="521185D1" w:rsidR="00B01E48" w:rsidRPr="004979A0" w:rsidRDefault="00E35A3C" w:rsidP="00D93988">
      <w:pPr>
        <w:spacing w:before="100" w:beforeAutospacing="1" w:after="100" w:afterAutospacing="1"/>
        <w:jc w:val="both"/>
        <w:rPr>
          <w:rFonts w:asciiTheme="majorHAnsi" w:hAnsiTheme="majorHAnsi" w:cs="Arial"/>
        </w:rPr>
      </w:pPr>
      <w:r w:rsidRPr="004979A0">
        <w:rPr>
          <w:rFonts w:asciiTheme="majorHAnsi" w:hAnsiTheme="majorHAnsi" w:cs="Arial"/>
        </w:rPr>
        <w:t>This document provides a broad outline of the procedures used by SEAMS to organize SEAMS Schools. Each SEAMS school has its own characteristics. All prop</w:t>
      </w:r>
      <w:r w:rsidR="009771C6" w:rsidRPr="004979A0">
        <w:rPr>
          <w:rFonts w:asciiTheme="majorHAnsi" w:hAnsiTheme="majorHAnsi" w:cs="Arial"/>
        </w:rPr>
        <w:t xml:space="preserve">osed SEAMS school projects will </w:t>
      </w:r>
      <w:r w:rsidRPr="004979A0">
        <w:rPr>
          <w:rFonts w:asciiTheme="majorHAnsi" w:hAnsiTheme="majorHAnsi" w:cs="Arial"/>
        </w:rPr>
        <w:t xml:space="preserve">be evaluated by the SEAMS School </w:t>
      </w:r>
      <w:r w:rsidR="00813ED1" w:rsidRPr="004979A0">
        <w:rPr>
          <w:rFonts w:asciiTheme="majorHAnsi" w:hAnsiTheme="majorHAnsi" w:cs="Arial"/>
        </w:rPr>
        <w:t xml:space="preserve">Evaluation </w:t>
      </w:r>
      <w:r w:rsidRPr="004979A0">
        <w:rPr>
          <w:rFonts w:asciiTheme="majorHAnsi" w:hAnsiTheme="majorHAnsi" w:cs="Arial"/>
        </w:rPr>
        <w:t>Committee (SS</w:t>
      </w:r>
      <w:r w:rsidR="00813ED1" w:rsidRPr="004979A0">
        <w:rPr>
          <w:rFonts w:asciiTheme="majorHAnsi" w:hAnsiTheme="majorHAnsi" w:cs="Arial"/>
        </w:rPr>
        <w:t>E</w:t>
      </w:r>
      <w:r w:rsidR="00597AA9" w:rsidRPr="004979A0">
        <w:rPr>
          <w:rFonts w:asciiTheme="majorHAnsi" w:hAnsiTheme="majorHAnsi" w:cs="Arial"/>
        </w:rPr>
        <w:t>C) whose members are selected by SEAMS and C</w:t>
      </w:r>
      <w:r w:rsidR="004979A0" w:rsidRPr="004979A0">
        <w:rPr>
          <w:rFonts w:asciiTheme="majorHAnsi" w:hAnsiTheme="majorHAnsi" w:cs="Arial"/>
        </w:rPr>
        <w:t>I</w:t>
      </w:r>
      <w:r w:rsidR="00597AA9" w:rsidRPr="004979A0">
        <w:rPr>
          <w:rFonts w:asciiTheme="majorHAnsi" w:hAnsiTheme="majorHAnsi" w:cs="Arial"/>
        </w:rPr>
        <w:t>MPA.</w:t>
      </w:r>
      <w:r w:rsidR="00813ED1" w:rsidRPr="004979A0">
        <w:rPr>
          <w:rFonts w:asciiTheme="majorHAnsi" w:hAnsiTheme="majorHAnsi" w:cs="Arial"/>
        </w:rPr>
        <w:t xml:space="preserve"> Final decisions</w:t>
      </w:r>
      <w:r w:rsidR="00597AA9" w:rsidRPr="004979A0">
        <w:rPr>
          <w:rFonts w:asciiTheme="majorHAnsi" w:hAnsiTheme="majorHAnsi" w:cs="Arial"/>
        </w:rPr>
        <w:t xml:space="preserve"> (acceptance or rejection)</w:t>
      </w:r>
      <w:r w:rsidR="00813ED1" w:rsidRPr="004979A0">
        <w:rPr>
          <w:rFonts w:asciiTheme="majorHAnsi" w:hAnsiTheme="majorHAnsi" w:cs="Arial"/>
        </w:rPr>
        <w:t xml:space="preserve"> will be made by the SEAMS School Se</w:t>
      </w:r>
      <w:r w:rsidR="00597AA9" w:rsidRPr="004979A0">
        <w:rPr>
          <w:rFonts w:asciiTheme="majorHAnsi" w:hAnsiTheme="majorHAnsi" w:cs="Arial"/>
        </w:rPr>
        <w:t>lection Committee (SSSC) whose members include</w:t>
      </w:r>
      <w:r w:rsidR="00C20F74" w:rsidRPr="004979A0">
        <w:rPr>
          <w:rFonts w:asciiTheme="majorHAnsi" w:hAnsiTheme="majorHAnsi" w:cs="Arial"/>
        </w:rPr>
        <w:t xml:space="preserve"> the SEAMS President, </w:t>
      </w:r>
      <w:r w:rsidR="00813ED1" w:rsidRPr="004979A0">
        <w:rPr>
          <w:rFonts w:asciiTheme="majorHAnsi" w:hAnsiTheme="majorHAnsi" w:cs="Arial"/>
        </w:rPr>
        <w:t>CIMPA Executive Director</w:t>
      </w:r>
      <w:r w:rsidR="00C20F74" w:rsidRPr="004979A0">
        <w:rPr>
          <w:rFonts w:asciiTheme="majorHAnsi" w:hAnsiTheme="majorHAnsi" w:cs="Arial"/>
        </w:rPr>
        <w:t xml:space="preserve"> and SEAMS Schools Coordinator.</w:t>
      </w:r>
      <w:r w:rsidR="00B01E48" w:rsidRPr="004979A0">
        <w:rPr>
          <w:rFonts w:asciiTheme="majorHAnsi" w:hAnsiTheme="majorHAnsi" w:cs="Arial"/>
        </w:rPr>
        <w:t xml:space="preserve"> </w:t>
      </w:r>
    </w:p>
    <w:p w14:paraId="138D839C" w14:textId="55C193A5" w:rsidR="00E35A3C" w:rsidRPr="004979A0" w:rsidRDefault="00B01E48" w:rsidP="00D93988">
      <w:pPr>
        <w:spacing w:before="100" w:beforeAutospacing="1" w:after="100" w:afterAutospacing="1"/>
        <w:jc w:val="both"/>
        <w:rPr>
          <w:rFonts w:asciiTheme="majorHAnsi" w:hAnsiTheme="majorHAnsi" w:cs="Arial"/>
        </w:rPr>
      </w:pPr>
      <w:r w:rsidRPr="004979A0">
        <w:rPr>
          <w:rFonts w:asciiTheme="majorHAnsi" w:hAnsiTheme="majorHAnsi" w:cs="Arial"/>
        </w:rPr>
        <w:t>The SEAMS School Coordinator manages on behalf of SEAMS the SEAMS School Program and all communications regarding applications and decisions should be directed primarily to the Coordinator.</w:t>
      </w:r>
    </w:p>
    <w:p w14:paraId="36FEAAA0" w14:textId="77777777" w:rsidR="00E35A3C" w:rsidRPr="004979A0" w:rsidRDefault="00E35A3C" w:rsidP="00D93988">
      <w:pPr>
        <w:spacing w:before="100" w:beforeAutospacing="1" w:after="100" w:afterAutospacing="1"/>
        <w:jc w:val="both"/>
        <w:rPr>
          <w:rFonts w:asciiTheme="majorHAnsi" w:hAnsiTheme="majorHAnsi" w:cs="Times New Roman"/>
        </w:rPr>
      </w:pPr>
      <w:r w:rsidRPr="004979A0">
        <w:rPr>
          <w:rFonts w:asciiTheme="majorHAnsi" w:hAnsiTheme="majorHAnsi" w:cs="Arial"/>
          <w:b/>
          <w:bCs/>
        </w:rPr>
        <w:t>A. Eligibility </w:t>
      </w:r>
    </w:p>
    <w:p w14:paraId="62E48361" w14:textId="3CAAB054" w:rsidR="00E35A3C" w:rsidRPr="004979A0" w:rsidRDefault="00E35A3C" w:rsidP="00D93988">
      <w:pPr>
        <w:spacing w:before="100" w:beforeAutospacing="1" w:after="100" w:afterAutospacing="1"/>
        <w:jc w:val="both"/>
        <w:rPr>
          <w:rFonts w:asciiTheme="majorHAnsi" w:hAnsiTheme="majorHAnsi" w:cs="Times New Roman"/>
        </w:rPr>
      </w:pPr>
      <w:r w:rsidRPr="004979A0">
        <w:rPr>
          <w:rFonts w:asciiTheme="majorHAnsi" w:hAnsiTheme="majorHAnsi" w:cs="Arial"/>
        </w:rPr>
        <w:t>Each institution (research center</w:t>
      </w:r>
      <w:r w:rsidR="004979A0" w:rsidRPr="004979A0">
        <w:rPr>
          <w:rFonts w:asciiTheme="majorHAnsi" w:hAnsiTheme="majorHAnsi" w:cs="Arial"/>
        </w:rPr>
        <w:t>, department,</w:t>
      </w:r>
      <w:r w:rsidRPr="004979A0">
        <w:rPr>
          <w:rFonts w:asciiTheme="majorHAnsi" w:hAnsiTheme="majorHAnsi" w:cs="Arial"/>
        </w:rPr>
        <w:t xml:space="preserve"> or university) in any country in </w:t>
      </w:r>
      <w:r w:rsidR="00D93988" w:rsidRPr="004979A0">
        <w:rPr>
          <w:rFonts w:asciiTheme="majorHAnsi" w:hAnsiTheme="majorHAnsi" w:cs="Arial"/>
        </w:rPr>
        <w:t>Southeast</w:t>
      </w:r>
      <w:r w:rsidRPr="004979A0">
        <w:rPr>
          <w:rFonts w:asciiTheme="majorHAnsi" w:hAnsiTheme="majorHAnsi" w:cs="Arial"/>
        </w:rPr>
        <w:t xml:space="preserve"> Asia is eligible to propose to conduct a SEAMS school. The proposal must b</w:t>
      </w:r>
      <w:r w:rsidR="004979A0" w:rsidRPr="004979A0">
        <w:rPr>
          <w:rFonts w:asciiTheme="majorHAnsi" w:hAnsiTheme="majorHAnsi" w:cs="Arial"/>
        </w:rPr>
        <w:t>e submitted for evaluation</w:t>
      </w:r>
      <w:r w:rsidR="00813ED1" w:rsidRPr="004979A0">
        <w:rPr>
          <w:rFonts w:asciiTheme="majorHAnsi" w:hAnsiTheme="majorHAnsi" w:cs="Arial"/>
        </w:rPr>
        <w:t xml:space="preserve"> through the appointed SEAMS School Coordinator</w:t>
      </w:r>
      <w:r w:rsidRPr="004979A0">
        <w:rPr>
          <w:rFonts w:asciiTheme="majorHAnsi" w:hAnsiTheme="majorHAnsi" w:cs="Arial"/>
        </w:rPr>
        <w:t xml:space="preserve">. </w:t>
      </w:r>
    </w:p>
    <w:p w14:paraId="201811ED" w14:textId="77777777" w:rsidR="00E35A3C" w:rsidRPr="004979A0" w:rsidRDefault="00E35A3C" w:rsidP="00D93988">
      <w:pPr>
        <w:spacing w:before="100" w:beforeAutospacing="1" w:after="100" w:afterAutospacing="1"/>
        <w:jc w:val="both"/>
        <w:rPr>
          <w:rFonts w:asciiTheme="majorHAnsi" w:hAnsiTheme="majorHAnsi" w:cs="Times New Roman"/>
        </w:rPr>
      </w:pPr>
      <w:r w:rsidRPr="004979A0">
        <w:rPr>
          <w:rFonts w:asciiTheme="majorHAnsi" w:hAnsiTheme="majorHAnsi" w:cs="Arial"/>
          <w:b/>
          <w:bCs/>
        </w:rPr>
        <w:t>B</w:t>
      </w:r>
      <w:r w:rsidRPr="004979A0">
        <w:rPr>
          <w:rFonts w:asciiTheme="majorHAnsi" w:hAnsiTheme="majorHAnsi" w:cs="Arial"/>
          <w:b/>
          <w:bCs/>
          <w:i/>
          <w:iCs/>
        </w:rPr>
        <w:t>. </w:t>
      </w:r>
      <w:r w:rsidRPr="004979A0">
        <w:rPr>
          <w:rFonts w:asciiTheme="majorHAnsi" w:hAnsiTheme="majorHAnsi" w:cs="Arial"/>
          <w:b/>
          <w:bCs/>
        </w:rPr>
        <w:t xml:space="preserve">Objectives </w:t>
      </w:r>
    </w:p>
    <w:p w14:paraId="56746F36" w14:textId="77777777" w:rsidR="00E35A3C" w:rsidRPr="004979A0" w:rsidRDefault="00E35A3C" w:rsidP="00D93988">
      <w:pPr>
        <w:numPr>
          <w:ilvl w:val="0"/>
          <w:numId w:val="1"/>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A SEAMS school is intended to provide opportunity to have an advanced learning experience in mathematics, and to introduce a research-based learning for undergraduate as well as master students of the country in which it is held, and for those of countries nearby. Women are especially encouraged to participate in this school.</w:t>
      </w:r>
    </w:p>
    <w:p w14:paraId="4BDB5AB6" w14:textId="77777777" w:rsidR="00E35A3C" w:rsidRPr="004979A0" w:rsidRDefault="00E35A3C" w:rsidP="00D93988">
      <w:pPr>
        <w:numPr>
          <w:ilvl w:val="0"/>
          <w:numId w:val="1"/>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This school can be also considered as a preparation for students to be able to attend the CIMPA Schools. A leading academic institution or national mathematical society from each country member of SEAMS is eligible to hold such a school under a selection procedure.</w:t>
      </w:r>
    </w:p>
    <w:p w14:paraId="3933C7C4" w14:textId="77777777" w:rsidR="00E35A3C" w:rsidRPr="004979A0" w:rsidRDefault="00E35A3C" w:rsidP="00D93988">
      <w:pPr>
        <w:numPr>
          <w:ilvl w:val="0"/>
          <w:numId w:val="1"/>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The subject of the SEAMS school must correspond to prior on-site research and/or advanced teaching work. It must have a foreseeable development in the region.</w:t>
      </w:r>
      <w:r w:rsidR="00813ED1" w:rsidRPr="004979A0">
        <w:rPr>
          <w:rFonts w:asciiTheme="majorHAnsi" w:eastAsia="Times New Roman" w:hAnsiTheme="majorHAnsi" w:cs="Arial"/>
        </w:rPr>
        <w:t xml:space="preserve"> </w:t>
      </w:r>
    </w:p>
    <w:p w14:paraId="12838744" w14:textId="4DC742E8" w:rsidR="00813ED1" w:rsidRPr="004979A0" w:rsidRDefault="00813ED1" w:rsidP="00D93988">
      <w:pPr>
        <w:numPr>
          <w:ilvl w:val="0"/>
          <w:numId w:val="1"/>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More than j</w:t>
      </w:r>
      <w:r w:rsidR="00C20F74" w:rsidRPr="004979A0">
        <w:rPr>
          <w:rFonts w:asciiTheme="majorHAnsi" w:eastAsia="Times New Roman" w:hAnsiTheme="majorHAnsi" w:cs="Arial"/>
        </w:rPr>
        <w:t>ust the conduct of a stand-alone</w:t>
      </w:r>
      <w:r w:rsidRPr="004979A0">
        <w:rPr>
          <w:rFonts w:asciiTheme="majorHAnsi" w:eastAsia="Times New Roman" w:hAnsiTheme="majorHAnsi" w:cs="Arial"/>
        </w:rPr>
        <w:t xml:space="preserve"> activity, the SEAMS School Program envisions a strategic and long-range plan for advancing mathematics in developing countries. It is hoped that organizers and resource persons share in this goal that emphasizes cooperation, </w:t>
      </w:r>
      <w:r w:rsidR="00D93988" w:rsidRPr="004979A0">
        <w:rPr>
          <w:rFonts w:asciiTheme="majorHAnsi" w:eastAsia="Times New Roman" w:hAnsiTheme="majorHAnsi" w:cs="Arial"/>
        </w:rPr>
        <w:t>volunteerism,</w:t>
      </w:r>
      <w:r w:rsidRPr="004979A0">
        <w:rPr>
          <w:rFonts w:asciiTheme="majorHAnsi" w:eastAsia="Times New Roman" w:hAnsiTheme="majorHAnsi" w:cs="Arial"/>
        </w:rPr>
        <w:t xml:space="preserve"> and outreach.</w:t>
      </w:r>
    </w:p>
    <w:p w14:paraId="04AC5899" w14:textId="62CF8E1E" w:rsidR="00554A1A" w:rsidRPr="00554A1A" w:rsidRDefault="00E35A3C" w:rsidP="00D93988">
      <w:pPr>
        <w:keepNext/>
        <w:spacing w:before="100" w:beforeAutospacing="1" w:after="100" w:afterAutospacing="1"/>
        <w:jc w:val="both"/>
        <w:rPr>
          <w:rFonts w:asciiTheme="majorHAnsi" w:hAnsiTheme="majorHAnsi" w:cs="Arial"/>
          <w:b/>
          <w:bCs/>
        </w:rPr>
      </w:pPr>
      <w:r w:rsidRPr="004979A0">
        <w:rPr>
          <w:rFonts w:asciiTheme="majorHAnsi" w:hAnsiTheme="majorHAnsi" w:cs="Arial"/>
          <w:b/>
          <w:bCs/>
        </w:rPr>
        <w:lastRenderedPageBreak/>
        <w:t xml:space="preserve">C. Procedure </w:t>
      </w:r>
    </w:p>
    <w:p w14:paraId="7B29B0AB" w14:textId="17F70AC0" w:rsidR="00597AA9" w:rsidRPr="00554A1A" w:rsidRDefault="00E35A3C" w:rsidP="00D93988">
      <w:pPr>
        <w:numPr>
          <w:ilvl w:val="0"/>
          <w:numId w:val="2"/>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A project mus</w:t>
      </w:r>
      <w:r w:rsidR="00597AA9" w:rsidRPr="004979A0">
        <w:rPr>
          <w:rFonts w:asciiTheme="majorHAnsi" w:eastAsia="Times New Roman" w:hAnsiTheme="majorHAnsi" w:cs="Arial"/>
        </w:rPr>
        <w:t>t be planned at least 6 months to</w:t>
      </w:r>
      <w:r w:rsidRPr="004979A0">
        <w:rPr>
          <w:rFonts w:asciiTheme="majorHAnsi" w:eastAsia="Times New Roman" w:hAnsiTheme="majorHAnsi" w:cs="Arial"/>
        </w:rPr>
        <w:t xml:space="preserve"> 1 year in advance. The proposal of the projects must be submitted on</w:t>
      </w:r>
      <w:r w:rsidR="004979A0" w:rsidRPr="004979A0">
        <w:rPr>
          <w:rFonts w:asciiTheme="majorHAnsi" w:eastAsia="Times New Roman" w:hAnsiTheme="majorHAnsi" w:cs="Arial"/>
        </w:rPr>
        <w:t xml:space="preserve"> or before</w:t>
      </w:r>
      <w:r w:rsidRPr="004979A0">
        <w:rPr>
          <w:rFonts w:asciiTheme="majorHAnsi" w:eastAsia="Times New Roman" w:hAnsiTheme="majorHAnsi" w:cs="Arial"/>
        </w:rPr>
        <w:t xml:space="preserve"> </w:t>
      </w:r>
      <w:r w:rsidR="0096231B">
        <w:rPr>
          <w:rFonts w:asciiTheme="majorHAnsi" w:eastAsia="Times New Roman" w:hAnsiTheme="majorHAnsi" w:cs="Arial"/>
          <w:b/>
          <w:bCs/>
        </w:rPr>
        <w:t>July</w:t>
      </w:r>
      <w:r w:rsidRPr="004979A0">
        <w:rPr>
          <w:rFonts w:asciiTheme="majorHAnsi" w:eastAsia="Times New Roman" w:hAnsiTheme="majorHAnsi" w:cs="Arial"/>
          <w:b/>
          <w:bCs/>
        </w:rPr>
        <w:t> 31</w:t>
      </w:r>
      <w:r w:rsidRPr="00554A1A">
        <w:rPr>
          <w:rFonts w:asciiTheme="majorHAnsi" w:eastAsia="Times New Roman" w:hAnsiTheme="majorHAnsi" w:cs="Arial"/>
          <w:b/>
          <w:bCs/>
          <w:vertAlign w:val="superscript"/>
        </w:rPr>
        <w:t>st</w:t>
      </w:r>
      <w:r w:rsidR="00554A1A">
        <w:rPr>
          <w:rFonts w:asciiTheme="majorHAnsi" w:eastAsia="Times New Roman" w:hAnsiTheme="majorHAnsi" w:cs="Arial"/>
          <w:b/>
          <w:bCs/>
        </w:rPr>
        <w:t xml:space="preserve"> </w:t>
      </w:r>
      <w:r w:rsidR="00597AA9" w:rsidRPr="004979A0">
        <w:rPr>
          <w:rFonts w:asciiTheme="majorHAnsi" w:eastAsia="Times New Roman" w:hAnsiTheme="majorHAnsi" w:cs="Arial"/>
        </w:rPr>
        <w:t>of the year preceding the date of the school</w:t>
      </w:r>
      <w:r w:rsidRPr="004979A0">
        <w:rPr>
          <w:rFonts w:asciiTheme="majorHAnsi" w:eastAsia="Times New Roman" w:hAnsiTheme="majorHAnsi" w:cs="Arial"/>
        </w:rPr>
        <w:t xml:space="preserve">. </w:t>
      </w:r>
      <w:r w:rsidR="00554A1A">
        <w:rPr>
          <w:rFonts w:asciiTheme="majorHAnsi" w:eastAsia="Times New Roman" w:hAnsiTheme="majorHAnsi" w:cs="Arial"/>
        </w:rPr>
        <w:t>This deadline</w:t>
      </w:r>
      <w:r w:rsidR="00554A1A" w:rsidRPr="004979A0">
        <w:rPr>
          <w:rFonts w:asciiTheme="majorHAnsi" w:eastAsia="Times New Roman" w:hAnsiTheme="majorHAnsi" w:cs="Arial"/>
        </w:rPr>
        <w:t xml:space="preserve"> will be </w:t>
      </w:r>
      <w:r w:rsidR="00554A1A">
        <w:rPr>
          <w:rFonts w:asciiTheme="majorHAnsi" w:eastAsia="Times New Roman" w:hAnsiTheme="majorHAnsi" w:cs="Arial"/>
        </w:rPr>
        <w:t xml:space="preserve">annually </w:t>
      </w:r>
      <w:r w:rsidR="00554A1A" w:rsidRPr="004979A0">
        <w:rPr>
          <w:rFonts w:asciiTheme="majorHAnsi" w:eastAsia="Times New Roman" w:hAnsiTheme="majorHAnsi" w:cs="Arial"/>
        </w:rPr>
        <w:t xml:space="preserve">followed </w:t>
      </w:r>
      <w:r w:rsidR="00554A1A" w:rsidRPr="004979A0">
        <w:rPr>
          <w:rFonts w:asciiTheme="majorHAnsi" w:eastAsia="Times New Roman" w:hAnsiTheme="majorHAnsi" w:cs="Arial"/>
          <w:b/>
        </w:rPr>
        <w:t xml:space="preserve">unless explicitly announced otherwise by SEAMS </w:t>
      </w:r>
      <w:r w:rsidR="00554A1A" w:rsidRPr="004979A0">
        <w:rPr>
          <w:rFonts w:asciiTheme="majorHAnsi" w:eastAsia="Times New Roman" w:hAnsiTheme="majorHAnsi" w:cs="Arial"/>
        </w:rPr>
        <w:t xml:space="preserve">due to </w:t>
      </w:r>
      <w:r w:rsidR="00D93988" w:rsidRPr="004979A0">
        <w:rPr>
          <w:rFonts w:asciiTheme="majorHAnsi" w:eastAsia="Times New Roman" w:hAnsiTheme="majorHAnsi" w:cs="Arial"/>
        </w:rPr>
        <w:t>circumstances</w:t>
      </w:r>
      <w:r w:rsidR="00554A1A" w:rsidRPr="004979A0">
        <w:rPr>
          <w:rFonts w:asciiTheme="majorHAnsi" w:eastAsia="Times New Roman" w:hAnsiTheme="majorHAnsi" w:cs="Arial"/>
        </w:rPr>
        <w:t>.</w:t>
      </w:r>
      <w:r w:rsidR="00554A1A" w:rsidRPr="004979A0">
        <w:rPr>
          <w:rFonts w:asciiTheme="majorHAnsi" w:eastAsia="Times New Roman" w:hAnsiTheme="majorHAnsi" w:cs="Arial"/>
          <w:b/>
        </w:rPr>
        <w:t xml:space="preserve"> </w:t>
      </w:r>
    </w:p>
    <w:p w14:paraId="7A521DD7" w14:textId="7917CEFF" w:rsidR="00554A1A" w:rsidRPr="00554A1A" w:rsidRDefault="00E35A3C" w:rsidP="00D93988">
      <w:pPr>
        <w:numPr>
          <w:ilvl w:val="0"/>
          <w:numId w:val="2"/>
        </w:numPr>
        <w:spacing w:before="100" w:beforeAutospacing="1" w:after="100" w:afterAutospacing="1"/>
        <w:jc w:val="both"/>
        <w:rPr>
          <w:rFonts w:asciiTheme="majorHAnsi" w:eastAsia="Times New Roman" w:hAnsiTheme="majorHAnsi" w:cs="Times New Roman"/>
        </w:rPr>
      </w:pPr>
      <w:r w:rsidRPr="00554A1A">
        <w:rPr>
          <w:rFonts w:asciiTheme="majorHAnsi" w:eastAsia="Times New Roman" w:hAnsiTheme="majorHAnsi" w:cs="Arial"/>
        </w:rPr>
        <w:t xml:space="preserve">The evaluation of the projects will be done by </w:t>
      </w:r>
      <w:r w:rsidR="004979A0" w:rsidRPr="00554A1A">
        <w:rPr>
          <w:rFonts w:asciiTheme="majorHAnsi" w:eastAsia="Times New Roman" w:hAnsiTheme="majorHAnsi" w:cs="Arial"/>
        </w:rPr>
        <w:t xml:space="preserve">the </w:t>
      </w:r>
      <w:r w:rsidRPr="00554A1A">
        <w:rPr>
          <w:rFonts w:asciiTheme="majorHAnsi" w:eastAsia="Times New Roman" w:hAnsiTheme="majorHAnsi" w:cs="Arial"/>
        </w:rPr>
        <w:t xml:space="preserve">SEAMS School </w:t>
      </w:r>
      <w:r w:rsidR="00597AA9" w:rsidRPr="00554A1A">
        <w:rPr>
          <w:rFonts w:asciiTheme="majorHAnsi" w:eastAsia="Times New Roman" w:hAnsiTheme="majorHAnsi" w:cs="Arial"/>
        </w:rPr>
        <w:t xml:space="preserve">Evaluation </w:t>
      </w:r>
      <w:r w:rsidRPr="00554A1A">
        <w:rPr>
          <w:rFonts w:asciiTheme="majorHAnsi" w:eastAsia="Times New Roman" w:hAnsiTheme="majorHAnsi" w:cs="Arial"/>
        </w:rPr>
        <w:t>Committee (SS</w:t>
      </w:r>
      <w:r w:rsidR="00813ED1" w:rsidRPr="00554A1A">
        <w:rPr>
          <w:rFonts w:asciiTheme="majorHAnsi" w:eastAsia="Times New Roman" w:hAnsiTheme="majorHAnsi" w:cs="Arial"/>
        </w:rPr>
        <w:t>E</w:t>
      </w:r>
      <w:r w:rsidR="00554A1A" w:rsidRPr="00554A1A">
        <w:rPr>
          <w:rFonts w:asciiTheme="majorHAnsi" w:eastAsia="Times New Roman" w:hAnsiTheme="majorHAnsi" w:cs="Arial"/>
        </w:rPr>
        <w:t>C). The decision is made within two to three months</w:t>
      </w:r>
      <w:r w:rsidRPr="00554A1A">
        <w:rPr>
          <w:rFonts w:asciiTheme="majorHAnsi" w:eastAsia="Times New Roman" w:hAnsiTheme="majorHAnsi" w:cs="Arial"/>
          <w:bCs/>
        </w:rPr>
        <w:t xml:space="preserve">. </w:t>
      </w:r>
      <w:r w:rsidR="004979A0" w:rsidRPr="00554A1A">
        <w:rPr>
          <w:rFonts w:asciiTheme="majorHAnsi" w:eastAsia="Times New Roman" w:hAnsiTheme="majorHAnsi" w:cs="Arial"/>
        </w:rPr>
        <w:t>I</w:t>
      </w:r>
      <w:r w:rsidRPr="00554A1A">
        <w:rPr>
          <w:rFonts w:asciiTheme="majorHAnsi" w:eastAsia="Times New Roman" w:hAnsiTheme="majorHAnsi" w:cs="Arial"/>
        </w:rPr>
        <w:t xml:space="preserve">mplementation of the project will be in the following year. </w:t>
      </w:r>
      <w:r w:rsidR="00813ED1" w:rsidRPr="00554A1A">
        <w:rPr>
          <w:rFonts w:asciiTheme="majorHAnsi" w:eastAsia="Times New Roman" w:hAnsiTheme="majorHAnsi" w:cs="Arial"/>
        </w:rPr>
        <w:t xml:space="preserve"> </w:t>
      </w:r>
    </w:p>
    <w:p w14:paraId="53B7B58B" w14:textId="77777777" w:rsidR="00E35A3C" w:rsidRPr="00554A1A" w:rsidRDefault="00E35A3C" w:rsidP="00D93988">
      <w:pPr>
        <w:numPr>
          <w:ilvl w:val="0"/>
          <w:numId w:val="2"/>
        </w:numPr>
        <w:spacing w:before="100" w:beforeAutospacing="1" w:after="100" w:afterAutospacing="1"/>
        <w:jc w:val="both"/>
        <w:rPr>
          <w:rFonts w:asciiTheme="majorHAnsi" w:eastAsia="Times New Roman" w:hAnsiTheme="majorHAnsi" w:cs="Times New Roman"/>
        </w:rPr>
      </w:pPr>
      <w:r w:rsidRPr="00554A1A">
        <w:rPr>
          <w:rFonts w:asciiTheme="majorHAnsi" w:eastAsia="Times New Roman" w:hAnsiTheme="majorHAnsi" w:cs="Arial"/>
        </w:rPr>
        <w:t xml:space="preserve">All the proposals are submitted to </w:t>
      </w:r>
      <w:r w:rsidR="00813ED1" w:rsidRPr="00554A1A">
        <w:rPr>
          <w:rFonts w:asciiTheme="majorHAnsi" w:eastAsia="Times New Roman" w:hAnsiTheme="majorHAnsi" w:cs="Arial"/>
        </w:rPr>
        <w:t>the current SEAMS School Coordinator (cc: SEAMS President). Contact addresses can be found at the SEAMS website.</w:t>
      </w:r>
    </w:p>
    <w:p w14:paraId="49BC842A" w14:textId="352EAB3A" w:rsidR="00E35A3C" w:rsidRPr="004979A0" w:rsidRDefault="00E35A3C" w:rsidP="00D93988">
      <w:pPr>
        <w:numPr>
          <w:ilvl w:val="0"/>
          <w:numId w:val="2"/>
        </w:numPr>
        <w:spacing w:before="100" w:beforeAutospacing="1" w:after="100" w:afterAutospacing="1"/>
        <w:jc w:val="both"/>
        <w:rPr>
          <w:rFonts w:asciiTheme="majorHAnsi" w:eastAsia="Times New Roman" w:hAnsiTheme="majorHAnsi" w:cs="Times New Roman"/>
        </w:rPr>
      </w:pPr>
      <w:r w:rsidRPr="00554A1A">
        <w:rPr>
          <w:rFonts w:asciiTheme="majorHAnsi" w:eastAsia="Times New Roman" w:hAnsiTheme="majorHAnsi" w:cs="Arial"/>
        </w:rPr>
        <w:t>Each research school has a scientific o</w:t>
      </w:r>
      <w:r w:rsidRPr="004979A0">
        <w:rPr>
          <w:rFonts w:asciiTheme="majorHAnsi" w:eastAsia="Times New Roman" w:hAnsiTheme="majorHAnsi" w:cs="Arial"/>
        </w:rPr>
        <w:t>rganizer consisting of at least 2 persons.</w:t>
      </w:r>
    </w:p>
    <w:p w14:paraId="6482E97D" w14:textId="77777777" w:rsidR="001A1300" w:rsidRPr="001A1300" w:rsidRDefault="001A1300" w:rsidP="00D93988">
      <w:pPr>
        <w:pStyle w:val="ListParagraph"/>
        <w:numPr>
          <w:ilvl w:val="0"/>
          <w:numId w:val="2"/>
        </w:numPr>
        <w:jc w:val="both"/>
        <w:rPr>
          <w:rFonts w:asciiTheme="majorHAnsi" w:eastAsia="Times New Roman" w:hAnsiTheme="majorHAnsi" w:cstheme="majorHAnsi"/>
          <w:lang w:val="en-PH"/>
        </w:rPr>
      </w:pPr>
      <w:r w:rsidRPr="001A1300">
        <w:rPr>
          <w:rFonts w:asciiTheme="majorHAnsi" w:eastAsia="Times New Roman" w:hAnsiTheme="majorHAnsi" w:cstheme="majorHAnsi"/>
          <w:color w:val="222222"/>
          <w:shd w:val="clear" w:color="auto" w:fill="FFFFFF"/>
          <w:lang w:val="en-PH"/>
        </w:rPr>
        <w:t>A SEAMS school takes place at least in 7 working days. Each day is about 6 hours of pedagogical activities with a good proportion of problem-solving sessions, group discussions, and/or computer sessions. </w:t>
      </w:r>
    </w:p>
    <w:p w14:paraId="5E97B0A6" w14:textId="725FD817" w:rsidR="00E35A3C" w:rsidRPr="009C4B19" w:rsidRDefault="00E35A3C" w:rsidP="00D93988">
      <w:pPr>
        <w:numPr>
          <w:ilvl w:val="0"/>
          <w:numId w:val="2"/>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The level of the school is equivalent to advanced undergraduate course</w:t>
      </w:r>
      <w:r w:rsidR="00554A1A">
        <w:rPr>
          <w:rFonts w:asciiTheme="majorHAnsi" w:eastAsia="Times New Roman" w:hAnsiTheme="majorHAnsi" w:cs="Arial"/>
        </w:rPr>
        <w:t>s</w:t>
      </w:r>
      <w:r w:rsidRPr="004979A0">
        <w:rPr>
          <w:rFonts w:asciiTheme="majorHAnsi" w:eastAsia="Times New Roman" w:hAnsiTheme="majorHAnsi" w:cs="Arial"/>
        </w:rPr>
        <w:t xml:space="preserve"> or master course</w:t>
      </w:r>
      <w:r w:rsidR="00554A1A">
        <w:rPr>
          <w:rFonts w:asciiTheme="majorHAnsi" w:eastAsia="Times New Roman" w:hAnsiTheme="majorHAnsi" w:cs="Arial"/>
        </w:rPr>
        <w:t>s</w:t>
      </w:r>
      <w:r w:rsidRPr="004979A0">
        <w:rPr>
          <w:rFonts w:asciiTheme="majorHAnsi" w:eastAsia="Times New Roman" w:hAnsiTheme="majorHAnsi" w:cs="Arial"/>
        </w:rPr>
        <w:t>.</w:t>
      </w:r>
      <w:r w:rsidR="009C4B19">
        <w:rPr>
          <w:rFonts w:asciiTheme="majorHAnsi" w:eastAsia="Times New Roman" w:hAnsiTheme="majorHAnsi" w:cs="Times New Roman"/>
        </w:rPr>
        <w:t xml:space="preserve"> </w:t>
      </w:r>
      <w:r w:rsidR="00554A1A" w:rsidRPr="009C4B19">
        <w:rPr>
          <w:rFonts w:asciiTheme="majorHAnsi" w:eastAsia="Times New Roman" w:hAnsiTheme="majorHAnsi" w:cs="Arial"/>
        </w:rPr>
        <w:t>L</w:t>
      </w:r>
      <w:r w:rsidRPr="009C4B19">
        <w:rPr>
          <w:rFonts w:asciiTheme="majorHAnsi" w:eastAsia="Times New Roman" w:hAnsiTheme="majorHAnsi" w:cs="Arial"/>
        </w:rPr>
        <w:t>ecture should be designed by cons</w:t>
      </w:r>
      <w:r w:rsidR="00554A1A" w:rsidRPr="009C4B19">
        <w:rPr>
          <w:rFonts w:asciiTheme="majorHAnsi" w:eastAsia="Times New Roman" w:hAnsiTheme="majorHAnsi" w:cs="Arial"/>
        </w:rPr>
        <w:t xml:space="preserve">idering the scientific contents </w:t>
      </w:r>
      <w:r w:rsidRPr="009C4B19">
        <w:rPr>
          <w:rFonts w:asciiTheme="majorHAnsi" w:eastAsia="Times New Roman" w:hAnsiTheme="majorHAnsi" w:cs="Arial"/>
        </w:rPr>
        <w:t>as well as t</w:t>
      </w:r>
      <w:r w:rsidR="00554A1A" w:rsidRPr="009C4B19">
        <w:rPr>
          <w:rFonts w:asciiTheme="majorHAnsi" w:eastAsia="Times New Roman" w:hAnsiTheme="majorHAnsi" w:cs="Arial"/>
        </w:rPr>
        <w:t>he pedagogical approaches. L</w:t>
      </w:r>
      <w:r w:rsidRPr="009C4B19">
        <w:rPr>
          <w:rFonts w:asciiTheme="majorHAnsi" w:eastAsia="Times New Roman" w:hAnsiTheme="majorHAnsi" w:cs="Arial"/>
        </w:rPr>
        <w:t xml:space="preserve">ecturers should be selected </w:t>
      </w:r>
      <w:r w:rsidR="00D93988" w:rsidRPr="009C4B19">
        <w:rPr>
          <w:rFonts w:asciiTheme="majorHAnsi" w:eastAsia="Times New Roman" w:hAnsiTheme="majorHAnsi" w:cs="Arial"/>
        </w:rPr>
        <w:t>according to</w:t>
      </w:r>
      <w:r w:rsidRPr="009C4B19">
        <w:rPr>
          <w:rFonts w:asciiTheme="majorHAnsi" w:eastAsia="Times New Roman" w:hAnsiTheme="majorHAnsi" w:cs="Arial"/>
        </w:rPr>
        <w:t xml:space="preserve"> the theme of the school</w:t>
      </w:r>
      <w:r w:rsidR="00554A1A" w:rsidRPr="009C4B19">
        <w:rPr>
          <w:rFonts w:asciiTheme="majorHAnsi" w:eastAsia="Times New Roman" w:hAnsiTheme="majorHAnsi" w:cs="Arial"/>
        </w:rPr>
        <w:t xml:space="preserve">. </w:t>
      </w:r>
      <w:r w:rsidR="009C4B19" w:rsidRPr="009C4B19">
        <w:rPr>
          <w:rFonts w:asciiTheme="majorHAnsi" w:eastAsia="Times New Roman" w:hAnsiTheme="majorHAnsi" w:cstheme="majorHAnsi"/>
          <w:color w:val="222222"/>
          <w:lang w:val="en-ID"/>
        </w:rPr>
        <w:t xml:space="preserve">Organizers are highly encouraged to consider gender diversity, and the teaching team should contain at least 20% of women. If the gender criteria cannot be met exceptionally, it is imperative </w:t>
      </w:r>
      <w:r w:rsidR="009C4B19">
        <w:rPr>
          <w:rFonts w:asciiTheme="majorHAnsi" w:eastAsia="Times New Roman" w:hAnsiTheme="majorHAnsi" w:cstheme="majorHAnsi"/>
          <w:color w:val="222222"/>
          <w:lang w:val="en-ID"/>
        </w:rPr>
        <w:t>to</w:t>
      </w:r>
      <w:r w:rsidR="009C4B19" w:rsidRPr="009C4B19">
        <w:rPr>
          <w:rFonts w:asciiTheme="majorHAnsi" w:eastAsia="Times New Roman" w:hAnsiTheme="majorHAnsi" w:cstheme="majorHAnsi"/>
          <w:color w:val="222222"/>
          <w:lang w:val="en-ID"/>
        </w:rPr>
        <w:t xml:space="preserve"> justify the reasons. </w:t>
      </w:r>
      <w:r w:rsidR="009C4B19">
        <w:rPr>
          <w:rFonts w:asciiTheme="majorHAnsi" w:eastAsia="Times New Roman" w:hAnsiTheme="majorHAnsi" w:cstheme="majorHAnsi"/>
          <w:color w:val="222222"/>
          <w:lang w:val="en-ID"/>
        </w:rPr>
        <w:t>A</w:t>
      </w:r>
      <w:r w:rsidR="009C4B19" w:rsidRPr="009C4B19">
        <w:rPr>
          <w:rFonts w:asciiTheme="majorHAnsi" w:eastAsia="Times New Roman" w:hAnsiTheme="majorHAnsi" w:cstheme="majorHAnsi"/>
          <w:color w:val="222222"/>
          <w:lang w:val="en-ID"/>
        </w:rPr>
        <w:t xml:space="preserve"> weak justification can lead to a direct rejection of </w:t>
      </w:r>
      <w:r w:rsidR="009C4B19">
        <w:rPr>
          <w:rFonts w:asciiTheme="majorHAnsi" w:eastAsia="Times New Roman" w:hAnsiTheme="majorHAnsi" w:cstheme="majorHAnsi"/>
          <w:color w:val="222222"/>
          <w:lang w:val="en-ID"/>
        </w:rPr>
        <w:t>the</w:t>
      </w:r>
      <w:r w:rsidR="009C4B19" w:rsidRPr="009C4B19">
        <w:rPr>
          <w:rFonts w:asciiTheme="majorHAnsi" w:eastAsia="Times New Roman" w:hAnsiTheme="majorHAnsi" w:cstheme="majorHAnsi"/>
          <w:color w:val="222222"/>
          <w:lang w:val="en-ID"/>
        </w:rPr>
        <w:t xml:space="preserve"> project.</w:t>
      </w:r>
    </w:p>
    <w:p w14:paraId="7C60AE7C" w14:textId="74DC6579" w:rsidR="00E35A3C" w:rsidRPr="004979A0" w:rsidRDefault="00E35A3C" w:rsidP="00D93988">
      <w:pPr>
        <w:numPr>
          <w:ilvl w:val="0"/>
          <w:numId w:val="2"/>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For each cou</w:t>
      </w:r>
      <w:r w:rsidR="00554A1A">
        <w:rPr>
          <w:rFonts w:asciiTheme="majorHAnsi" w:eastAsia="Times New Roman" w:hAnsiTheme="majorHAnsi" w:cs="Arial"/>
        </w:rPr>
        <w:t>rse in the project proposal, a</w:t>
      </w:r>
      <w:r w:rsidRPr="004979A0">
        <w:rPr>
          <w:rFonts w:asciiTheme="majorHAnsi" w:eastAsia="Times New Roman" w:hAnsiTheme="majorHAnsi" w:cs="Arial"/>
        </w:rPr>
        <w:t xml:space="preserve"> summary must be provided as well as the lecturers assigned to </w:t>
      </w:r>
      <w:r w:rsidR="004979A0" w:rsidRPr="004979A0">
        <w:rPr>
          <w:rFonts w:asciiTheme="majorHAnsi" w:eastAsia="Times New Roman" w:hAnsiTheme="majorHAnsi" w:cs="Arial"/>
        </w:rPr>
        <w:t>the</w:t>
      </w:r>
      <w:r w:rsidRPr="004979A0">
        <w:rPr>
          <w:rFonts w:asciiTheme="majorHAnsi" w:eastAsia="Times New Roman" w:hAnsiTheme="majorHAnsi" w:cs="Arial"/>
        </w:rPr>
        <w:t xml:space="preserve"> course.</w:t>
      </w:r>
    </w:p>
    <w:p w14:paraId="3F97F6ED" w14:textId="28F69E23" w:rsidR="00597AA9" w:rsidRPr="004979A0" w:rsidRDefault="00597AA9" w:rsidP="00D93988">
      <w:pPr>
        <w:numPr>
          <w:ilvl w:val="0"/>
          <w:numId w:val="2"/>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SEAMS Schools are generally intended for in-person lectures and attendance</w:t>
      </w:r>
      <w:r w:rsidR="00C20F74" w:rsidRPr="004979A0">
        <w:rPr>
          <w:rFonts w:asciiTheme="majorHAnsi" w:eastAsia="Times New Roman" w:hAnsiTheme="majorHAnsi" w:cs="Arial"/>
        </w:rPr>
        <w:t xml:space="preserve"> but online or hybrid formats (mix of face-to-face attendees and online) due to public health or other conditions may be allowed provided the program design and resources are suitable and available. </w:t>
      </w:r>
    </w:p>
    <w:p w14:paraId="01E67296" w14:textId="77777777" w:rsidR="00E35A3C" w:rsidRPr="004979A0" w:rsidRDefault="00E35A3C" w:rsidP="00D93988">
      <w:pPr>
        <w:spacing w:before="100" w:beforeAutospacing="1" w:after="100" w:afterAutospacing="1"/>
        <w:jc w:val="both"/>
        <w:rPr>
          <w:rFonts w:asciiTheme="majorHAnsi" w:hAnsiTheme="majorHAnsi" w:cs="Times New Roman"/>
        </w:rPr>
      </w:pPr>
      <w:r w:rsidRPr="004979A0">
        <w:rPr>
          <w:rFonts w:asciiTheme="majorHAnsi" w:hAnsiTheme="majorHAnsi" w:cs="Arial"/>
          <w:b/>
          <w:bCs/>
        </w:rPr>
        <w:t xml:space="preserve">D. Budget </w:t>
      </w:r>
    </w:p>
    <w:p w14:paraId="00C6A216" w14:textId="1F8BDBF2" w:rsidR="00E35A3C" w:rsidRPr="004979A0" w:rsidRDefault="00E35A3C" w:rsidP="00D93988">
      <w:pPr>
        <w:numPr>
          <w:ilvl w:val="0"/>
          <w:numId w:val="3"/>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 xml:space="preserve">A SEAMS school is intended to promote the development of mathematics; </w:t>
      </w:r>
      <w:r w:rsidR="009771C6" w:rsidRPr="004979A0">
        <w:rPr>
          <w:rFonts w:asciiTheme="majorHAnsi" w:eastAsia="Times New Roman" w:hAnsiTheme="majorHAnsi" w:cs="Arial"/>
        </w:rPr>
        <w:t xml:space="preserve">thus, lecturers are </w:t>
      </w:r>
      <w:r w:rsidRPr="004979A0">
        <w:rPr>
          <w:rFonts w:asciiTheme="majorHAnsi" w:eastAsia="Times New Roman" w:hAnsiTheme="majorHAnsi" w:cs="Arial"/>
        </w:rPr>
        <w:t>not remunerated.</w:t>
      </w:r>
    </w:p>
    <w:p w14:paraId="537A8434" w14:textId="77777777" w:rsidR="001A1300" w:rsidRDefault="00E35A3C" w:rsidP="00D93988">
      <w:pPr>
        <w:numPr>
          <w:ilvl w:val="0"/>
          <w:numId w:val="3"/>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 xml:space="preserve">The organizer of a proposed SEAMS school must seek to secure diversified sources of funding: local (universities, </w:t>
      </w:r>
      <w:r w:rsidR="00C20F74" w:rsidRPr="004979A0">
        <w:rPr>
          <w:rFonts w:asciiTheme="majorHAnsi" w:eastAsia="Times New Roman" w:hAnsiTheme="majorHAnsi" w:cs="Arial"/>
        </w:rPr>
        <w:t>centers, ministries,</w:t>
      </w:r>
      <w:r w:rsidRPr="004979A0">
        <w:rPr>
          <w:rFonts w:asciiTheme="majorHAnsi" w:eastAsia="Times New Roman" w:hAnsiTheme="majorHAnsi" w:cs="Arial"/>
        </w:rPr>
        <w:t xml:space="preserve"> etc.) and international (ICTP, IMU, Embassies, etc.)</w:t>
      </w:r>
    </w:p>
    <w:p w14:paraId="78F656DE" w14:textId="6196CECD" w:rsidR="00597AA9" w:rsidRPr="001A1300" w:rsidRDefault="00E35A3C" w:rsidP="00D93988">
      <w:pPr>
        <w:numPr>
          <w:ilvl w:val="0"/>
          <w:numId w:val="3"/>
        </w:numPr>
        <w:spacing w:before="100" w:beforeAutospacing="1" w:after="100" w:afterAutospacing="1"/>
        <w:jc w:val="both"/>
        <w:rPr>
          <w:rFonts w:asciiTheme="majorHAnsi" w:eastAsia="Times New Roman" w:hAnsiTheme="majorHAnsi" w:cstheme="majorHAnsi"/>
        </w:rPr>
      </w:pPr>
      <w:r w:rsidRPr="001A1300">
        <w:rPr>
          <w:rFonts w:asciiTheme="majorHAnsi" w:eastAsia="Times New Roman" w:hAnsiTheme="majorHAnsi" w:cs="Arial"/>
        </w:rPr>
        <w:t>Each SEAMS school will receive</w:t>
      </w:r>
      <w:r w:rsidR="00C20F74" w:rsidRPr="001A1300">
        <w:rPr>
          <w:rFonts w:asciiTheme="majorHAnsi" w:eastAsia="Times New Roman" w:hAnsiTheme="majorHAnsi" w:cs="Arial"/>
        </w:rPr>
        <w:t xml:space="preserve"> a financia</w:t>
      </w:r>
      <w:r w:rsidR="009771C6" w:rsidRPr="001A1300">
        <w:rPr>
          <w:rFonts w:asciiTheme="majorHAnsi" w:eastAsia="Times New Roman" w:hAnsiTheme="majorHAnsi" w:cs="Arial"/>
        </w:rPr>
        <w:t xml:space="preserve">l support from CIMPA, currently </w:t>
      </w:r>
      <w:r w:rsidR="00C20F74" w:rsidRPr="001A1300">
        <w:rPr>
          <w:rFonts w:asciiTheme="majorHAnsi" w:eastAsia="Times New Roman" w:hAnsiTheme="majorHAnsi" w:cs="Arial"/>
        </w:rPr>
        <w:t>in the range of 4000</w:t>
      </w:r>
      <w:r w:rsidR="009771C6" w:rsidRPr="001A1300">
        <w:rPr>
          <w:rFonts w:asciiTheme="majorHAnsi" w:eastAsia="Times New Roman" w:hAnsiTheme="majorHAnsi" w:cs="Arial"/>
        </w:rPr>
        <w:t>- 5000</w:t>
      </w:r>
      <w:r w:rsidR="00C20F74" w:rsidRPr="001A1300">
        <w:rPr>
          <w:rFonts w:asciiTheme="majorHAnsi" w:eastAsia="Times New Roman" w:hAnsiTheme="majorHAnsi" w:cs="Arial"/>
        </w:rPr>
        <w:t xml:space="preserve"> euros.</w:t>
      </w:r>
      <w:r w:rsidRPr="001A1300">
        <w:rPr>
          <w:rFonts w:asciiTheme="majorHAnsi" w:eastAsia="Times New Roman" w:hAnsiTheme="majorHAnsi" w:cs="Arial"/>
        </w:rPr>
        <w:t>  At least 2/3 of CIMPA support need to be used for travel and/or living expenses of young researchers (less than 38</w:t>
      </w:r>
      <w:r w:rsidR="009771C6" w:rsidRPr="001A1300">
        <w:rPr>
          <w:rFonts w:asciiTheme="majorHAnsi" w:eastAsia="Times New Roman" w:hAnsiTheme="majorHAnsi" w:cs="Arial"/>
        </w:rPr>
        <w:t xml:space="preserve"> years old</w:t>
      </w:r>
      <w:r w:rsidRPr="001A1300">
        <w:rPr>
          <w:rFonts w:asciiTheme="majorHAnsi" w:eastAsia="Times New Roman" w:hAnsiTheme="majorHAnsi" w:cs="Arial"/>
        </w:rPr>
        <w:t xml:space="preserve"> or recent PhD) from neighboring countries of t</w:t>
      </w:r>
      <w:r w:rsidR="009771C6" w:rsidRPr="001A1300">
        <w:rPr>
          <w:rFonts w:asciiTheme="majorHAnsi" w:eastAsia="Times New Roman" w:hAnsiTheme="majorHAnsi" w:cs="Arial"/>
        </w:rPr>
        <w:t>he activity</w:t>
      </w:r>
      <w:r w:rsidR="001A1300" w:rsidRPr="001A1300">
        <w:rPr>
          <w:rFonts w:asciiTheme="majorHAnsi" w:eastAsia="Times New Roman" w:hAnsiTheme="majorHAnsi" w:cs="Arial"/>
        </w:rPr>
        <w:t xml:space="preserve">. </w:t>
      </w:r>
      <w:r w:rsidR="001A1300" w:rsidRPr="001A1300">
        <w:rPr>
          <w:rFonts w:asciiTheme="majorHAnsi" w:hAnsiTheme="majorHAnsi" w:cstheme="majorHAnsi"/>
          <w:color w:val="222222"/>
          <w:shd w:val="clear" w:color="auto" w:fill="FFFFFF"/>
        </w:rPr>
        <w:t>At most 1/3 of CIMPA support can be used for lecturers from developing countries who will provide at least 6 hours of pedagogical activities (economy class travel and/or standard living expenses).</w:t>
      </w:r>
      <w:r w:rsidR="001A1300">
        <w:rPr>
          <w:rFonts w:asciiTheme="majorHAnsi" w:hAnsiTheme="majorHAnsi" w:cstheme="majorHAnsi"/>
          <w:color w:val="222222"/>
        </w:rPr>
        <w:t xml:space="preserve"> </w:t>
      </w:r>
      <w:r w:rsidR="001A1300" w:rsidRPr="001A1300">
        <w:rPr>
          <w:rFonts w:asciiTheme="majorHAnsi" w:hAnsiTheme="majorHAnsi" w:cstheme="majorHAnsi"/>
          <w:color w:val="222222"/>
          <w:shd w:val="clear" w:color="auto" w:fill="FFFFFF"/>
        </w:rPr>
        <w:t>To promote diversity of the lecturers, CIMPA will pay up to 1000 euros for the travel and/or living expenses of one speaker who has never been involved in any activity sponsored by CIMPA before and who will provide at least 6 hours of pedagogical activities. This demand shall be explicitly made by the organizers if their school is selected by writing a request to </w:t>
      </w:r>
      <w:hyperlink r:id="rId6" w:tgtFrame="_blank" w:history="1">
        <w:r w:rsidR="001A1300" w:rsidRPr="001A1300">
          <w:rPr>
            <w:rStyle w:val="Hyperlink"/>
            <w:rFonts w:asciiTheme="majorHAnsi" w:hAnsiTheme="majorHAnsi" w:cstheme="majorHAnsi"/>
            <w:color w:val="1155CC"/>
            <w:shd w:val="clear" w:color="auto" w:fill="FFFFFF"/>
          </w:rPr>
          <w:t>admin@cimpa.info</w:t>
        </w:r>
      </w:hyperlink>
      <w:r w:rsidR="001A1300" w:rsidRPr="001A1300">
        <w:rPr>
          <w:rFonts w:asciiTheme="majorHAnsi" w:hAnsiTheme="majorHAnsi" w:cstheme="majorHAnsi"/>
          <w:color w:val="222222"/>
          <w:shd w:val="clear" w:color="auto" w:fill="FFFFFF"/>
        </w:rPr>
        <w:t> with the name and email of the speaker.</w:t>
      </w:r>
      <w:r w:rsidR="001A1300">
        <w:rPr>
          <w:rFonts w:asciiTheme="majorHAnsi" w:eastAsia="Times New Roman" w:hAnsiTheme="majorHAnsi" w:cstheme="majorHAnsi"/>
        </w:rPr>
        <w:t xml:space="preserve"> </w:t>
      </w:r>
      <w:r w:rsidR="009771C6" w:rsidRPr="001A1300">
        <w:rPr>
          <w:rFonts w:asciiTheme="majorHAnsi" w:eastAsia="Times New Roman" w:hAnsiTheme="majorHAnsi" w:cs="Arial"/>
        </w:rPr>
        <w:t>Proposed budgets of approved Schools are subject to revision.</w:t>
      </w:r>
    </w:p>
    <w:p w14:paraId="3E56CC04" w14:textId="1D88545B" w:rsidR="00196F35" w:rsidRDefault="00C20F74" w:rsidP="00D93988">
      <w:pPr>
        <w:numPr>
          <w:ilvl w:val="0"/>
          <w:numId w:val="3"/>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lastRenderedPageBreak/>
        <w:t>Each SEAMS School</w:t>
      </w:r>
      <w:r w:rsidR="00597AA9" w:rsidRPr="004979A0">
        <w:rPr>
          <w:rFonts w:asciiTheme="majorHAnsi" w:eastAsia="Times New Roman" w:hAnsiTheme="majorHAnsi" w:cs="Arial"/>
        </w:rPr>
        <w:t xml:space="preserve"> should follow the </w:t>
      </w:r>
      <w:r w:rsidR="00597AA9" w:rsidRPr="004979A0">
        <w:rPr>
          <w:rFonts w:asciiTheme="majorHAnsi" w:eastAsia="Times New Roman" w:hAnsiTheme="majorHAnsi" w:cs="Arial"/>
          <w:b/>
        </w:rPr>
        <w:t>CIMPA Support Guidelines Conditions for Schools in Partnership</w:t>
      </w:r>
      <w:r w:rsidR="009771C6" w:rsidRPr="004979A0">
        <w:rPr>
          <w:rFonts w:asciiTheme="majorHAnsi" w:eastAsia="Times New Roman" w:hAnsiTheme="majorHAnsi" w:cs="Arial"/>
          <w:b/>
        </w:rPr>
        <w:t xml:space="preserve">. </w:t>
      </w:r>
      <w:r w:rsidR="004D0C51">
        <w:rPr>
          <w:rFonts w:asciiTheme="majorHAnsi" w:eastAsia="Times New Roman" w:hAnsiTheme="majorHAnsi" w:cs="Arial"/>
          <w:color w:val="3366FF"/>
        </w:rPr>
        <w:t>(</w:t>
      </w:r>
      <w:r w:rsidR="004D0C51" w:rsidRPr="004D0C51">
        <w:rPr>
          <w:rFonts w:asciiTheme="majorHAnsi" w:eastAsia="Times New Roman" w:hAnsiTheme="majorHAnsi" w:cs="Arial"/>
          <w:color w:val="3366FF"/>
        </w:rPr>
        <w:t>https://cimpa.info/sites/default/files/Guidelines_SP2023_en.pdf</w:t>
      </w:r>
      <w:r w:rsidR="004D0C51">
        <w:rPr>
          <w:rFonts w:asciiTheme="majorHAnsi" w:eastAsia="Times New Roman" w:hAnsiTheme="majorHAnsi" w:cs="Arial"/>
          <w:color w:val="3366FF"/>
        </w:rPr>
        <w:t>)</w:t>
      </w:r>
    </w:p>
    <w:p w14:paraId="1940FAAF" w14:textId="22DD8DCC" w:rsidR="00E35A3C" w:rsidRPr="00196F35" w:rsidRDefault="00E35A3C" w:rsidP="00D93988">
      <w:pPr>
        <w:spacing w:before="100" w:beforeAutospacing="1" w:after="100" w:afterAutospacing="1"/>
        <w:jc w:val="both"/>
        <w:rPr>
          <w:rFonts w:asciiTheme="majorHAnsi" w:eastAsia="Times New Roman" w:hAnsiTheme="majorHAnsi" w:cs="Times New Roman"/>
        </w:rPr>
      </w:pPr>
      <w:r w:rsidRPr="00196F35">
        <w:rPr>
          <w:rFonts w:asciiTheme="majorHAnsi" w:hAnsiTheme="majorHAnsi" w:cs="Arial"/>
          <w:b/>
          <w:bCs/>
        </w:rPr>
        <w:t>E</w:t>
      </w:r>
      <w:r w:rsidR="00B01E48" w:rsidRPr="00196F35">
        <w:rPr>
          <w:rFonts w:asciiTheme="majorHAnsi" w:hAnsiTheme="majorHAnsi" w:cs="Arial"/>
          <w:b/>
          <w:bCs/>
        </w:rPr>
        <w:t>. Venue</w:t>
      </w:r>
      <w:r w:rsidRPr="00196F35">
        <w:rPr>
          <w:rFonts w:asciiTheme="majorHAnsi" w:hAnsiTheme="majorHAnsi" w:cs="Arial"/>
          <w:b/>
          <w:bCs/>
        </w:rPr>
        <w:t xml:space="preserve"> </w:t>
      </w:r>
    </w:p>
    <w:p w14:paraId="6CDDD9F2" w14:textId="20E5C2E5" w:rsidR="00E35A3C" w:rsidRPr="004979A0" w:rsidRDefault="00E35A3C" w:rsidP="00D93988">
      <w:pPr>
        <w:numPr>
          <w:ilvl w:val="0"/>
          <w:numId w:val="4"/>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 xml:space="preserve">One common site is strongly recommended for the talks, </w:t>
      </w:r>
      <w:r w:rsidR="00D93988" w:rsidRPr="004979A0">
        <w:rPr>
          <w:rFonts w:asciiTheme="majorHAnsi" w:eastAsia="Times New Roman" w:hAnsiTheme="majorHAnsi" w:cs="Arial"/>
        </w:rPr>
        <w:t>meals,</w:t>
      </w:r>
      <w:r w:rsidRPr="004979A0">
        <w:rPr>
          <w:rFonts w:asciiTheme="majorHAnsi" w:eastAsia="Times New Roman" w:hAnsiTheme="majorHAnsi" w:cs="Arial"/>
        </w:rPr>
        <w:t xml:space="preserve"> and accommodation. Preferably all meals are taken together, at least those at midday.</w:t>
      </w:r>
    </w:p>
    <w:p w14:paraId="15FF18F8" w14:textId="77777777" w:rsidR="00E35A3C" w:rsidRPr="004979A0" w:rsidRDefault="00E35A3C" w:rsidP="00D93988">
      <w:pPr>
        <w:numPr>
          <w:ilvl w:val="0"/>
          <w:numId w:val="4"/>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The site is simple and adequate for the talks. SEAMS schools do not take place in luxurious environments.</w:t>
      </w:r>
    </w:p>
    <w:p w14:paraId="766DA5E7" w14:textId="77777777" w:rsidR="00E35A3C" w:rsidRPr="004979A0" w:rsidRDefault="00E35A3C" w:rsidP="00D93988">
      <w:pPr>
        <w:numPr>
          <w:ilvl w:val="0"/>
          <w:numId w:val="4"/>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Bibliographical documentation for the courses should be available on site.</w:t>
      </w:r>
    </w:p>
    <w:p w14:paraId="67827784" w14:textId="30C253E1" w:rsidR="00E35A3C" w:rsidRPr="004979A0" w:rsidRDefault="00E35A3C" w:rsidP="00D93988">
      <w:pPr>
        <w:numPr>
          <w:ilvl w:val="0"/>
          <w:numId w:val="4"/>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 xml:space="preserve">The site is favorable to idea exchanges, </w:t>
      </w:r>
      <w:r w:rsidR="00D93988" w:rsidRPr="004979A0">
        <w:rPr>
          <w:rFonts w:asciiTheme="majorHAnsi" w:eastAsia="Times New Roman" w:hAnsiTheme="majorHAnsi" w:cs="Arial"/>
        </w:rPr>
        <w:t>discussions,</w:t>
      </w:r>
      <w:r w:rsidRPr="004979A0">
        <w:rPr>
          <w:rFonts w:asciiTheme="majorHAnsi" w:eastAsia="Times New Roman" w:hAnsiTheme="majorHAnsi" w:cs="Arial"/>
        </w:rPr>
        <w:t xml:space="preserve"> and informal working sessions.</w:t>
      </w:r>
    </w:p>
    <w:p w14:paraId="132FF2AD" w14:textId="3074048F" w:rsidR="00E35A3C" w:rsidRPr="004979A0" w:rsidRDefault="00E35A3C" w:rsidP="00D93988">
      <w:pPr>
        <w:numPr>
          <w:ilvl w:val="0"/>
          <w:numId w:val="4"/>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 xml:space="preserve">An </w:t>
      </w:r>
      <w:r w:rsidR="00B01E48" w:rsidRPr="004979A0">
        <w:rPr>
          <w:rFonts w:asciiTheme="majorHAnsi" w:eastAsia="Times New Roman" w:hAnsiTheme="majorHAnsi" w:cs="Arial"/>
        </w:rPr>
        <w:t xml:space="preserve">optional </w:t>
      </w:r>
      <w:r w:rsidRPr="004979A0">
        <w:rPr>
          <w:rFonts w:asciiTheme="majorHAnsi" w:eastAsia="Times New Roman" w:hAnsiTheme="majorHAnsi" w:cs="Arial"/>
        </w:rPr>
        <w:t xml:space="preserve">excursion-walk, for example on Saturday, can be organized. A </w:t>
      </w:r>
      <w:r w:rsidR="00B01E48" w:rsidRPr="004979A0">
        <w:rPr>
          <w:rFonts w:asciiTheme="majorHAnsi" w:eastAsia="Times New Roman" w:hAnsiTheme="majorHAnsi" w:cs="Arial"/>
        </w:rPr>
        <w:t xml:space="preserve">minimal </w:t>
      </w:r>
      <w:r w:rsidRPr="004979A0">
        <w:rPr>
          <w:rFonts w:asciiTheme="majorHAnsi" w:eastAsia="Times New Roman" w:hAnsiTheme="majorHAnsi" w:cs="Arial"/>
        </w:rPr>
        <w:t>participation</w:t>
      </w:r>
      <w:r w:rsidR="00B01E48" w:rsidRPr="004979A0">
        <w:rPr>
          <w:rFonts w:asciiTheme="majorHAnsi" w:eastAsia="Times New Roman" w:hAnsiTheme="majorHAnsi" w:cs="Arial"/>
        </w:rPr>
        <w:t xml:space="preserve"> fee</w:t>
      </w:r>
      <w:r w:rsidRPr="004979A0">
        <w:rPr>
          <w:rFonts w:asciiTheme="majorHAnsi" w:eastAsia="Times New Roman" w:hAnsiTheme="majorHAnsi" w:cs="Arial"/>
        </w:rPr>
        <w:t xml:space="preserve"> can be required.</w:t>
      </w:r>
    </w:p>
    <w:p w14:paraId="37308F56" w14:textId="37DE4ED8" w:rsidR="00E35A3C" w:rsidRPr="004979A0" w:rsidRDefault="00196F35" w:rsidP="00D93988">
      <w:pPr>
        <w:spacing w:before="100" w:beforeAutospacing="1" w:after="100" w:afterAutospacing="1"/>
        <w:jc w:val="both"/>
        <w:rPr>
          <w:rFonts w:asciiTheme="majorHAnsi" w:hAnsiTheme="majorHAnsi" w:cs="Times New Roman"/>
        </w:rPr>
      </w:pPr>
      <w:r>
        <w:rPr>
          <w:rFonts w:asciiTheme="majorHAnsi" w:hAnsiTheme="majorHAnsi" w:cs="Times New Roman"/>
          <w:color w:val="000000"/>
        </w:rPr>
        <w:t xml:space="preserve"> </w:t>
      </w:r>
      <w:r w:rsidR="00E35A3C" w:rsidRPr="004979A0">
        <w:rPr>
          <w:rFonts w:asciiTheme="majorHAnsi" w:hAnsiTheme="majorHAnsi" w:cs="Arial"/>
          <w:b/>
          <w:bCs/>
        </w:rPr>
        <w:t xml:space="preserve">F. Approval of the School </w:t>
      </w:r>
    </w:p>
    <w:p w14:paraId="5CF79EC5" w14:textId="6B29FD3E" w:rsidR="00E35A3C" w:rsidRPr="004979A0" w:rsidRDefault="00E35A3C" w:rsidP="00D93988">
      <w:pPr>
        <w:numPr>
          <w:ilvl w:val="0"/>
          <w:numId w:val="5"/>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 xml:space="preserve">The SEAMS School </w:t>
      </w:r>
      <w:r w:rsidR="00C20F74" w:rsidRPr="004979A0">
        <w:rPr>
          <w:rFonts w:asciiTheme="majorHAnsi" w:eastAsia="Times New Roman" w:hAnsiTheme="majorHAnsi" w:cs="Arial"/>
        </w:rPr>
        <w:t xml:space="preserve">Selection </w:t>
      </w:r>
      <w:r w:rsidR="00B01E48" w:rsidRPr="004979A0">
        <w:rPr>
          <w:rFonts w:asciiTheme="majorHAnsi" w:eastAsia="Times New Roman" w:hAnsiTheme="majorHAnsi" w:cs="Arial"/>
        </w:rPr>
        <w:t xml:space="preserve">Committee </w:t>
      </w:r>
      <w:r w:rsidRPr="004979A0">
        <w:rPr>
          <w:rFonts w:asciiTheme="majorHAnsi" w:eastAsia="Times New Roman" w:hAnsiTheme="majorHAnsi" w:cs="Arial"/>
        </w:rPr>
        <w:t>se</w:t>
      </w:r>
      <w:r w:rsidR="00C20F74" w:rsidRPr="004979A0">
        <w:rPr>
          <w:rFonts w:asciiTheme="majorHAnsi" w:eastAsia="Times New Roman" w:hAnsiTheme="majorHAnsi" w:cs="Arial"/>
        </w:rPr>
        <w:t>lects and approves the projects based on the recommendations of the evaluation committee.</w:t>
      </w:r>
      <w:r w:rsidRPr="004979A0">
        <w:rPr>
          <w:rFonts w:asciiTheme="majorHAnsi" w:eastAsia="Times New Roman" w:hAnsiTheme="majorHAnsi" w:cs="Arial"/>
        </w:rPr>
        <w:t xml:space="preserve"> Once appro</w:t>
      </w:r>
      <w:r w:rsidR="00C20F74" w:rsidRPr="004979A0">
        <w:rPr>
          <w:rFonts w:asciiTheme="majorHAnsi" w:eastAsia="Times New Roman" w:hAnsiTheme="majorHAnsi" w:cs="Arial"/>
        </w:rPr>
        <w:t>ved, the SEAMS School Coordinator</w:t>
      </w:r>
      <w:r w:rsidRPr="004979A0">
        <w:rPr>
          <w:rFonts w:asciiTheme="majorHAnsi" w:eastAsia="Times New Roman" w:hAnsiTheme="majorHAnsi" w:cs="Arial"/>
        </w:rPr>
        <w:t xml:space="preserve"> will contact the scientific organizer of the school.</w:t>
      </w:r>
    </w:p>
    <w:p w14:paraId="2292E52D" w14:textId="0F5072B1" w:rsidR="00E35A3C" w:rsidRPr="004979A0" w:rsidRDefault="00E35A3C" w:rsidP="00D93988">
      <w:pPr>
        <w:numPr>
          <w:ilvl w:val="0"/>
          <w:numId w:val="5"/>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 xml:space="preserve">The scientific organizer sets up a website for the school and maintains it. This website </w:t>
      </w:r>
      <w:r w:rsidR="00D93988" w:rsidRPr="004979A0">
        <w:rPr>
          <w:rFonts w:asciiTheme="majorHAnsi" w:eastAsia="Times New Roman" w:hAnsiTheme="majorHAnsi" w:cs="Arial"/>
        </w:rPr>
        <w:t>provides</w:t>
      </w:r>
      <w:r w:rsidRPr="004979A0">
        <w:rPr>
          <w:rFonts w:asciiTheme="majorHAnsi" w:eastAsia="Times New Roman" w:hAnsiTheme="majorHAnsi" w:cs="Arial"/>
        </w:rPr>
        <w:t xml:space="preserve"> all information regarding the implementation of the school.</w:t>
      </w:r>
    </w:p>
    <w:p w14:paraId="786EC19E" w14:textId="3CF99E35" w:rsidR="00E35A3C" w:rsidRPr="004979A0" w:rsidRDefault="00B01E48" w:rsidP="00D93988">
      <w:pPr>
        <w:numPr>
          <w:ilvl w:val="0"/>
          <w:numId w:val="5"/>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SEAMS will announce in its website the approved schools and prepares a link to</w:t>
      </w:r>
      <w:r w:rsidR="00E35A3C" w:rsidRPr="004979A0">
        <w:rPr>
          <w:rFonts w:asciiTheme="majorHAnsi" w:eastAsia="Times New Roman" w:hAnsiTheme="majorHAnsi" w:cs="Arial"/>
        </w:rPr>
        <w:t xml:space="preserve"> the </w:t>
      </w:r>
      <w:r w:rsidR="00D93988" w:rsidRPr="004979A0">
        <w:rPr>
          <w:rFonts w:asciiTheme="majorHAnsi" w:eastAsia="Times New Roman" w:hAnsiTheme="majorHAnsi" w:cs="Arial"/>
        </w:rPr>
        <w:t>SEAMS</w:t>
      </w:r>
      <w:r w:rsidR="00E35A3C" w:rsidRPr="004979A0">
        <w:rPr>
          <w:rFonts w:asciiTheme="majorHAnsi" w:eastAsia="Times New Roman" w:hAnsiTheme="majorHAnsi" w:cs="Arial"/>
        </w:rPr>
        <w:t xml:space="preserve"> school website.</w:t>
      </w:r>
      <w:r w:rsidR="00DE0C85">
        <w:rPr>
          <w:rFonts w:asciiTheme="majorHAnsi" w:eastAsia="Times New Roman" w:hAnsiTheme="majorHAnsi" w:cs="Arial"/>
        </w:rPr>
        <w:t xml:space="preserve"> An official letter of grant support shall be issued by CIMPA to successful applicants.</w:t>
      </w:r>
    </w:p>
    <w:p w14:paraId="38612CAE" w14:textId="77777777" w:rsidR="00E35A3C" w:rsidRPr="004979A0" w:rsidRDefault="00E35A3C" w:rsidP="00D93988">
      <w:pPr>
        <w:spacing w:before="100" w:beforeAutospacing="1" w:after="100" w:afterAutospacing="1"/>
        <w:jc w:val="both"/>
        <w:rPr>
          <w:rFonts w:asciiTheme="majorHAnsi" w:hAnsiTheme="majorHAnsi" w:cs="Times New Roman"/>
        </w:rPr>
      </w:pPr>
      <w:r w:rsidRPr="004979A0">
        <w:rPr>
          <w:rFonts w:asciiTheme="majorHAnsi" w:hAnsiTheme="majorHAnsi" w:cs="Arial"/>
          <w:b/>
          <w:bCs/>
        </w:rPr>
        <w:t xml:space="preserve">G. Selection of the participant </w:t>
      </w:r>
    </w:p>
    <w:p w14:paraId="02FBE4EF" w14:textId="707519A2" w:rsidR="00E35A3C" w:rsidRPr="004979A0" w:rsidRDefault="00E35A3C" w:rsidP="00D93988">
      <w:pPr>
        <w:numPr>
          <w:ilvl w:val="0"/>
          <w:numId w:val="6"/>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The candidates fill-out the application form and send together with their CVs to the scientific organizer of the school.</w:t>
      </w:r>
      <w:r w:rsidR="009771C6" w:rsidRPr="004979A0">
        <w:rPr>
          <w:rFonts w:asciiTheme="majorHAnsi" w:eastAsia="Times New Roman" w:hAnsiTheme="majorHAnsi" w:cs="Arial"/>
        </w:rPr>
        <w:t xml:space="preserve"> Each organizer may design an application form for their School.</w:t>
      </w:r>
      <w:r w:rsidR="00554A1A">
        <w:rPr>
          <w:rFonts w:asciiTheme="majorHAnsi" w:eastAsia="Times New Roman" w:hAnsiTheme="majorHAnsi" w:cs="Arial"/>
        </w:rPr>
        <w:t xml:space="preserve"> Organizers are encouraged to support gender diversity and </w:t>
      </w:r>
      <w:proofErr w:type="gramStart"/>
      <w:r w:rsidR="00554A1A">
        <w:rPr>
          <w:rFonts w:asciiTheme="majorHAnsi" w:eastAsia="Times New Roman" w:hAnsiTheme="majorHAnsi" w:cs="Arial"/>
        </w:rPr>
        <w:t>economically disadvantaged</w:t>
      </w:r>
      <w:proofErr w:type="gramEnd"/>
      <w:r w:rsidR="00554A1A">
        <w:rPr>
          <w:rFonts w:asciiTheme="majorHAnsi" w:eastAsia="Times New Roman" w:hAnsiTheme="majorHAnsi" w:cs="Arial"/>
        </w:rPr>
        <w:t xml:space="preserve"> participants.</w:t>
      </w:r>
    </w:p>
    <w:p w14:paraId="148A5083" w14:textId="3808F96C" w:rsidR="00E35A3C" w:rsidRPr="004979A0" w:rsidRDefault="009771C6" w:rsidP="00D93988">
      <w:pPr>
        <w:numPr>
          <w:ilvl w:val="0"/>
          <w:numId w:val="6"/>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At least t</w:t>
      </w:r>
      <w:r w:rsidR="00E35A3C" w:rsidRPr="004979A0">
        <w:rPr>
          <w:rFonts w:asciiTheme="majorHAnsi" w:eastAsia="Times New Roman" w:hAnsiTheme="majorHAnsi" w:cs="Arial"/>
        </w:rPr>
        <w:t xml:space="preserve">wo months before the beginning of the SEAMS school, the scientific organizer selects the participants, as well as the ones who will be funded by CIMPA. A maximum amount of travel expenses is fixed for each one. The list of the candidates who will receive the support </w:t>
      </w:r>
      <w:r w:rsidR="00DE0C85">
        <w:rPr>
          <w:rFonts w:asciiTheme="majorHAnsi" w:eastAsia="Times New Roman" w:hAnsiTheme="majorHAnsi" w:cs="Arial"/>
        </w:rPr>
        <w:t>should be approved by SEAMS and</w:t>
      </w:r>
      <w:r w:rsidR="00E35A3C" w:rsidRPr="004979A0">
        <w:rPr>
          <w:rFonts w:asciiTheme="majorHAnsi" w:eastAsia="Times New Roman" w:hAnsiTheme="majorHAnsi" w:cs="Arial"/>
        </w:rPr>
        <w:t xml:space="preserve"> CIMPA.</w:t>
      </w:r>
      <w:r w:rsidR="00DE0C85">
        <w:rPr>
          <w:rFonts w:asciiTheme="majorHAnsi" w:eastAsia="Times New Roman" w:hAnsiTheme="majorHAnsi" w:cs="Arial"/>
        </w:rPr>
        <w:t xml:space="preserve"> </w:t>
      </w:r>
    </w:p>
    <w:p w14:paraId="193F6119" w14:textId="64EDB085" w:rsidR="00E35A3C" w:rsidRPr="004979A0" w:rsidRDefault="00196F35" w:rsidP="00D93988">
      <w:pPr>
        <w:numPr>
          <w:ilvl w:val="0"/>
          <w:numId w:val="6"/>
        </w:numPr>
        <w:spacing w:before="100" w:beforeAutospacing="1" w:after="100" w:afterAutospacing="1"/>
        <w:jc w:val="both"/>
        <w:rPr>
          <w:rFonts w:asciiTheme="majorHAnsi" w:eastAsia="Times New Roman" w:hAnsiTheme="majorHAnsi" w:cs="Times New Roman"/>
        </w:rPr>
      </w:pPr>
      <w:r>
        <w:rPr>
          <w:rFonts w:asciiTheme="majorHAnsi" w:eastAsia="Times New Roman" w:hAnsiTheme="majorHAnsi" w:cs="Arial"/>
        </w:rPr>
        <w:t>Participants</w:t>
      </w:r>
      <w:r w:rsidR="00E35A3C" w:rsidRPr="004979A0">
        <w:rPr>
          <w:rFonts w:asciiTheme="majorHAnsi" w:eastAsia="Times New Roman" w:hAnsiTheme="majorHAnsi" w:cs="Arial"/>
        </w:rPr>
        <w:t xml:space="preserve"> who receive the financial support should buy their o</w:t>
      </w:r>
      <w:r>
        <w:rPr>
          <w:rFonts w:asciiTheme="majorHAnsi" w:eastAsia="Times New Roman" w:hAnsiTheme="majorHAnsi" w:cs="Arial"/>
        </w:rPr>
        <w:t>wn travel tickets first. T</w:t>
      </w:r>
      <w:r w:rsidR="00E35A3C" w:rsidRPr="004979A0">
        <w:rPr>
          <w:rFonts w:asciiTheme="majorHAnsi" w:eastAsia="Times New Roman" w:hAnsiTheme="majorHAnsi" w:cs="Arial"/>
        </w:rPr>
        <w:t xml:space="preserve">hey will </w:t>
      </w:r>
      <w:r>
        <w:rPr>
          <w:rFonts w:asciiTheme="majorHAnsi" w:eastAsia="Times New Roman" w:hAnsiTheme="majorHAnsi" w:cs="Arial"/>
        </w:rPr>
        <w:t xml:space="preserve">then </w:t>
      </w:r>
      <w:r w:rsidR="00E35A3C" w:rsidRPr="004979A0">
        <w:rPr>
          <w:rFonts w:asciiTheme="majorHAnsi" w:eastAsia="Times New Roman" w:hAnsiTheme="majorHAnsi" w:cs="Arial"/>
        </w:rPr>
        <w:t>be refunded at real cost</w:t>
      </w:r>
      <w:r>
        <w:rPr>
          <w:rFonts w:asciiTheme="majorHAnsi" w:eastAsia="Times New Roman" w:hAnsiTheme="majorHAnsi" w:cs="Arial"/>
        </w:rPr>
        <w:t xml:space="preserve"> by the organizers</w:t>
      </w:r>
      <w:r w:rsidR="00E35A3C" w:rsidRPr="004979A0">
        <w:rPr>
          <w:rFonts w:asciiTheme="majorHAnsi" w:eastAsia="Times New Roman" w:hAnsiTheme="majorHAnsi" w:cs="Arial"/>
        </w:rPr>
        <w:t xml:space="preserve">, not exceeding the maximum amount allocated. </w:t>
      </w:r>
      <w:r>
        <w:rPr>
          <w:rFonts w:asciiTheme="majorHAnsi" w:eastAsia="Times New Roman" w:hAnsiTheme="majorHAnsi" w:cs="Arial"/>
        </w:rPr>
        <w:t>P</w:t>
      </w:r>
      <w:r w:rsidR="00DE0C85">
        <w:rPr>
          <w:rFonts w:asciiTheme="majorHAnsi" w:eastAsia="Times New Roman" w:hAnsiTheme="majorHAnsi" w:cs="Arial"/>
        </w:rPr>
        <w:t>articipants who request the p</w:t>
      </w:r>
      <w:r w:rsidR="00E35A3C" w:rsidRPr="004979A0">
        <w:rPr>
          <w:rFonts w:asciiTheme="majorHAnsi" w:eastAsia="Times New Roman" w:hAnsiTheme="majorHAnsi" w:cs="Arial"/>
        </w:rPr>
        <w:t xml:space="preserve">urchase of the ticket by </w:t>
      </w:r>
      <w:r w:rsidR="00DE0C85">
        <w:rPr>
          <w:rFonts w:asciiTheme="majorHAnsi" w:eastAsia="Times New Roman" w:hAnsiTheme="majorHAnsi" w:cs="Arial"/>
        </w:rPr>
        <w:t>an</w:t>
      </w:r>
      <w:r w:rsidR="00E35A3C" w:rsidRPr="004979A0">
        <w:rPr>
          <w:rFonts w:asciiTheme="majorHAnsi" w:eastAsia="Times New Roman" w:hAnsiTheme="majorHAnsi" w:cs="Arial"/>
        </w:rPr>
        <w:t>ot</w:t>
      </w:r>
      <w:r>
        <w:rPr>
          <w:rFonts w:asciiTheme="majorHAnsi" w:eastAsia="Times New Roman" w:hAnsiTheme="majorHAnsi" w:cs="Arial"/>
        </w:rPr>
        <w:t xml:space="preserve">her manner </w:t>
      </w:r>
      <w:r w:rsidR="00DE0C85">
        <w:rPr>
          <w:rFonts w:asciiTheme="majorHAnsi" w:eastAsia="Times New Roman" w:hAnsiTheme="majorHAnsi" w:cs="Arial"/>
        </w:rPr>
        <w:t xml:space="preserve">will need to coordinate with the </w:t>
      </w:r>
      <w:r>
        <w:rPr>
          <w:rFonts w:asciiTheme="majorHAnsi" w:eastAsia="Times New Roman" w:hAnsiTheme="majorHAnsi" w:cs="Arial"/>
        </w:rPr>
        <w:t>organizers</w:t>
      </w:r>
      <w:r w:rsidR="00E35A3C" w:rsidRPr="004979A0">
        <w:rPr>
          <w:rFonts w:asciiTheme="majorHAnsi" w:eastAsia="Times New Roman" w:hAnsiTheme="majorHAnsi" w:cs="Arial"/>
        </w:rPr>
        <w:t>.</w:t>
      </w:r>
    </w:p>
    <w:p w14:paraId="0406DEA0" w14:textId="77777777" w:rsidR="00E35A3C" w:rsidRPr="004979A0" w:rsidRDefault="00E35A3C" w:rsidP="00D93988">
      <w:pPr>
        <w:spacing w:before="100" w:beforeAutospacing="1" w:after="100" w:afterAutospacing="1"/>
        <w:jc w:val="both"/>
        <w:rPr>
          <w:rFonts w:asciiTheme="majorHAnsi" w:hAnsiTheme="majorHAnsi" w:cs="Times New Roman"/>
        </w:rPr>
      </w:pPr>
      <w:r w:rsidRPr="004979A0">
        <w:rPr>
          <w:rFonts w:asciiTheme="majorHAnsi" w:hAnsiTheme="majorHAnsi" w:cs="Arial"/>
          <w:b/>
          <w:bCs/>
        </w:rPr>
        <w:t xml:space="preserve">H. Reporting </w:t>
      </w:r>
    </w:p>
    <w:p w14:paraId="16974046" w14:textId="3BEBA391" w:rsidR="00E35A3C" w:rsidRPr="004979A0" w:rsidRDefault="00E35A3C" w:rsidP="00D93988">
      <w:pPr>
        <w:numPr>
          <w:ilvl w:val="0"/>
          <w:numId w:val="7"/>
        </w:numPr>
        <w:spacing w:before="100" w:beforeAutospacing="1" w:after="100" w:afterAutospacing="1"/>
        <w:jc w:val="both"/>
        <w:rPr>
          <w:rFonts w:asciiTheme="majorHAnsi" w:eastAsia="Times New Roman" w:hAnsiTheme="majorHAnsi" w:cs="Times New Roman"/>
        </w:rPr>
      </w:pPr>
      <w:r w:rsidRPr="004979A0">
        <w:rPr>
          <w:rFonts w:asciiTheme="majorHAnsi" w:eastAsia="Times New Roman" w:hAnsiTheme="majorHAnsi" w:cs="Arial"/>
        </w:rPr>
        <w:t>The scientific organizer of the school must write a report on the implementation of the SEAMS school. The report consists of summary of the school, objectives and rationale, organizers and lecturers, list of participants, school program, conclusion and financial report consisting of all the received financial supports as well as the detailed an</w:t>
      </w:r>
      <w:r w:rsidR="00B01E48" w:rsidRPr="004979A0">
        <w:rPr>
          <w:rFonts w:asciiTheme="majorHAnsi" w:eastAsia="Times New Roman" w:hAnsiTheme="majorHAnsi" w:cs="Arial"/>
        </w:rPr>
        <w:t xml:space="preserve">d total expenses. The report required by CIMPA </w:t>
      </w:r>
      <w:r w:rsidRPr="004979A0">
        <w:rPr>
          <w:rFonts w:asciiTheme="majorHAnsi" w:eastAsia="Times New Roman" w:hAnsiTheme="majorHAnsi" w:cs="Arial"/>
        </w:rPr>
        <w:t>must follow the requirement</w:t>
      </w:r>
      <w:r w:rsidR="00B01E48" w:rsidRPr="004979A0">
        <w:rPr>
          <w:rFonts w:asciiTheme="majorHAnsi" w:eastAsia="Times New Roman" w:hAnsiTheme="majorHAnsi" w:cs="Arial"/>
        </w:rPr>
        <w:t>s</w:t>
      </w:r>
      <w:r w:rsidRPr="004979A0">
        <w:rPr>
          <w:rFonts w:asciiTheme="majorHAnsi" w:eastAsia="Times New Roman" w:hAnsiTheme="majorHAnsi" w:cs="Arial"/>
        </w:rPr>
        <w:t xml:space="preserve"> of CIMPA</w:t>
      </w:r>
      <w:r w:rsidR="00B01E48" w:rsidRPr="004979A0">
        <w:rPr>
          <w:rFonts w:asciiTheme="majorHAnsi" w:eastAsia="Times New Roman" w:hAnsiTheme="majorHAnsi" w:cs="Arial"/>
        </w:rPr>
        <w:t xml:space="preserve"> as specified in their guidelines</w:t>
      </w:r>
      <w:r w:rsidRPr="004979A0">
        <w:rPr>
          <w:rFonts w:asciiTheme="majorHAnsi" w:eastAsia="Times New Roman" w:hAnsiTheme="majorHAnsi" w:cs="Arial"/>
        </w:rPr>
        <w:t xml:space="preserve">. Within one month after the implementation of the SEAMS school, </w:t>
      </w:r>
      <w:r w:rsidR="00B01E48" w:rsidRPr="004979A0">
        <w:rPr>
          <w:rFonts w:asciiTheme="majorHAnsi" w:eastAsia="Times New Roman" w:hAnsiTheme="majorHAnsi" w:cs="Arial"/>
        </w:rPr>
        <w:t>the reports should be sent to the SEAMS Coordinator</w:t>
      </w:r>
      <w:r w:rsidRPr="004979A0">
        <w:rPr>
          <w:rFonts w:asciiTheme="majorHAnsi" w:eastAsia="Times New Roman" w:hAnsiTheme="majorHAnsi" w:cs="Arial"/>
        </w:rPr>
        <w:t xml:space="preserve"> as well as to CIMPA.</w:t>
      </w:r>
    </w:p>
    <w:p w14:paraId="0A4D2B00" w14:textId="5EA5656A" w:rsidR="00B40A29" w:rsidRDefault="00E35A3C" w:rsidP="00D93988">
      <w:pPr>
        <w:numPr>
          <w:ilvl w:val="0"/>
          <w:numId w:val="7"/>
        </w:numPr>
        <w:spacing w:before="100" w:beforeAutospacing="1" w:after="100" w:afterAutospacing="1"/>
        <w:jc w:val="both"/>
        <w:rPr>
          <w:rFonts w:asciiTheme="majorHAnsi" w:hAnsiTheme="majorHAnsi"/>
        </w:rPr>
      </w:pPr>
      <w:r w:rsidRPr="004979A0">
        <w:rPr>
          <w:rFonts w:asciiTheme="majorHAnsi" w:eastAsia="Times New Roman" w:hAnsiTheme="majorHAnsi" w:cs="Arial"/>
        </w:rPr>
        <w:t>The report also consists of some photos representing the school.</w:t>
      </w:r>
      <w:r w:rsidR="00DE0C85" w:rsidRPr="004979A0">
        <w:rPr>
          <w:rFonts w:asciiTheme="majorHAnsi" w:hAnsiTheme="majorHAnsi"/>
        </w:rPr>
        <w:t xml:space="preserve"> </w:t>
      </w:r>
    </w:p>
    <w:p w14:paraId="114675C4" w14:textId="77777777" w:rsidR="00E71F32" w:rsidRDefault="00E71F32" w:rsidP="00F134F7">
      <w:pPr>
        <w:spacing w:before="100" w:beforeAutospacing="1" w:after="100" w:afterAutospacing="1"/>
        <w:rPr>
          <w:rFonts w:asciiTheme="majorHAnsi" w:hAnsiTheme="majorHAnsi"/>
          <w:b/>
        </w:rPr>
      </w:pPr>
    </w:p>
    <w:p w14:paraId="06F5A78E" w14:textId="2FE3BEE6" w:rsidR="00F134F7" w:rsidRDefault="00F134F7" w:rsidP="001A1300">
      <w:pPr>
        <w:spacing w:before="100" w:beforeAutospacing="1" w:after="100" w:afterAutospacing="1"/>
        <w:rPr>
          <w:rFonts w:asciiTheme="majorHAnsi" w:hAnsiTheme="majorHAnsi"/>
          <w:b/>
        </w:rPr>
      </w:pPr>
      <w:r w:rsidRPr="00F134F7">
        <w:rPr>
          <w:rFonts w:asciiTheme="majorHAnsi" w:hAnsiTheme="majorHAnsi"/>
          <w:b/>
        </w:rPr>
        <w:t>APPENDIX</w:t>
      </w:r>
      <w:r w:rsidR="001A1300">
        <w:rPr>
          <w:rFonts w:asciiTheme="majorHAnsi" w:hAnsiTheme="majorHAnsi"/>
          <w:b/>
        </w:rPr>
        <w:t>: S</w:t>
      </w:r>
      <w:r w:rsidRPr="001A1300">
        <w:rPr>
          <w:rFonts w:asciiTheme="majorHAnsi" w:hAnsiTheme="majorHAnsi"/>
          <w:b/>
        </w:rPr>
        <w:t>EAMS School Proposal Template</w:t>
      </w:r>
    </w:p>
    <w:p w14:paraId="4F1F481C" w14:textId="77777777" w:rsidR="001A1300" w:rsidRPr="001A1300" w:rsidRDefault="001A1300" w:rsidP="001A1300">
      <w:pPr>
        <w:spacing w:before="100" w:beforeAutospacing="1" w:after="100" w:afterAutospacing="1"/>
        <w:rPr>
          <w:rFonts w:asciiTheme="majorHAnsi" w:hAnsiTheme="majorHAnsi"/>
          <w:b/>
        </w:rPr>
      </w:pPr>
    </w:p>
    <w:p w14:paraId="08F3F962" w14:textId="77777777" w:rsidR="00F134F7" w:rsidRDefault="00F134F7" w:rsidP="00F134F7">
      <w:pPr>
        <w:jc w:val="center"/>
        <w:rPr>
          <w:b/>
          <w:smallCaps/>
          <w:sz w:val="28"/>
          <w:szCs w:val="28"/>
        </w:rPr>
      </w:pPr>
      <w:r>
        <w:rPr>
          <w:b/>
          <w:smallCaps/>
          <w:noProof/>
        </w:rPr>
        <w:drawing>
          <wp:inline distT="0" distB="0" distL="114300" distR="114300" wp14:anchorId="1CA4B013" wp14:editId="75039314">
            <wp:extent cx="1296670" cy="12960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96670" cy="1296035"/>
                    </a:xfrm>
                    <a:prstGeom prst="rect">
                      <a:avLst/>
                    </a:prstGeom>
                    <a:ln/>
                  </pic:spPr>
                </pic:pic>
              </a:graphicData>
            </a:graphic>
          </wp:inline>
        </w:drawing>
      </w:r>
    </w:p>
    <w:p w14:paraId="12B2E51E" w14:textId="77777777" w:rsidR="00F134F7" w:rsidRDefault="00F134F7" w:rsidP="00F134F7">
      <w:pPr>
        <w:jc w:val="center"/>
        <w:rPr>
          <w:b/>
          <w:smallCaps/>
          <w:sz w:val="28"/>
          <w:szCs w:val="28"/>
        </w:rPr>
      </w:pPr>
    </w:p>
    <w:p w14:paraId="740C726F" w14:textId="77777777" w:rsidR="00F134F7" w:rsidRDefault="00F134F7" w:rsidP="00F134F7">
      <w:pPr>
        <w:jc w:val="center"/>
      </w:pPr>
      <w:r>
        <w:rPr>
          <w:b/>
          <w:sz w:val="28"/>
          <w:szCs w:val="28"/>
        </w:rPr>
        <w:t>SOUTHEAST ASIAN MATHEMATICAL SOCIETY</w:t>
      </w:r>
    </w:p>
    <w:p w14:paraId="1C8EF18E" w14:textId="77777777" w:rsidR="00F134F7" w:rsidRDefault="00F134F7" w:rsidP="00F134F7">
      <w:pPr>
        <w:jc w:val="center"/>
        <w:rPr>
          <w:b/>
          <w:smallCaps/>
          <w:sz w:val="40"/>
          <w:szCs w:val="40"/>
        </w:rPr>
      </w:pPr>
    </w:p>
    <w:p w14:paraId="32D59759" w14:textId="2030D7A9" w:rsidR="00F134F7" w:rsidRDefault="00F134F7" w:rsidP="00F134F7">
      <w:pPr>
        <w:jc w:val="center"/>
        <w:rPr>
          <w:b/>
          <w:smallCaps/>
          <w:sz w:val="40"/>
          <w:szCs w:val="40"/>
        </w:rPr>
      </w:pPr>
    </w:p>
    <w:p w14:paraId="0CCE43E4" w14:textId="600F3EF8" w:rsidR="00B22A7C" w:rsidRDefault="00B22A7C" w:rsidP="00F134F7">
      <w:pPr>
        <w:jc w:val="center"/>
        <w:rPr>
          <w:b/>
          <w:smallCaps/>
          <w:sz w:val="40"/>
          <w:szCs w:val="40"/>
        </w:rPr>
      </w:pPr>
    </w:p>
    <w:p w14:paraId="43EF9253" w14:textId="77777777" w:rsidR="00B22A7C" w:rsidRDefault="00B22A7C" w:rsidP="00F134F7">
      <w:pPr>
        <w:jc w:val="center"/>
        <w:rPr>
          <w:b/>
          <w:smallCaps/>
          <w:sz w:val="40"/>
          <w:szCs w:val="40"/>
        </w:rPr>
      </w:pPr>
    </w:p>
    <w:p w14:paraId="471C051A" w14:textId="77777777" w:rsidR="00F134F7" w:rsidRDefault="00F134F7" w:rsidP="00F134F7">
      <w:pPr>
        <w:jc w:val="center"/>
        <w:rPr>
          <w:b/>
          <w:smallCaps/>
          <w:sz w:val="40"/>
          <w:szCs w:val="40"/>
        </w:rPr>
      </w:pPr>
    </w:p>
    <w:p w14:paraId="18FC9322" w14:textId="77777777" w:rsidR="00F134F7" w:rsidRDefault="00F134F7" w:rsidP="00F134F7">
      <w:pPr>
        <w:jc w:val="center"/>
        <w:rPr>
          <w:b/>
          <w:smallCaps/>
          <w:sz w:val="40"/>
          <w:szCs w:val="40"/>
        </w:rPr>
      </w:pPr>
      <w:r>
        <w:rPr>
          <w:b/>
          <w:sz w:val="40"/>
          <w:szCs w:val="40"/>
        </w:rPr>
        <w:t>SEAMS SCHOOL PROPOSAL</w:t>
      </w:r>
    </w:p>
    <w:p w14:paraId="2CA54D47" w14:textId="77777777" w:rsidR="00F134F7" w:rsidRDefault="00F134F7" w:rsidP="00F134F7">
      <w:pPr>
        <w:jc w:val="center"/>
        <w:rPr>
          <w:b/>
          <w:smallCaps/>
          <w:sz w:val="40"/>
          <w:szCs w:val="40"/>
        </w:rPr>
      </w:pPr>
    </w:p>
    <w:p w14:paraId="5C927309" w14:textId="77777777" w:rsidR="00F134F7" w:rsidRDefault="00F134F7" w:rsidP="00F134F7">
      <w:pPr>
        <w:jc w:val="center"/>
        <w:rPr>
          <w:b/>
          <w:smallCaps/>
          <w:sz w:val="40"/>
          <w:szCs w:val="40"/>
        </w:rPr>
      </w:pPr>
    </w:p>
    <w:p w14:paraId="7953FCBA" w14:textId="77777777" w:rsidR="00F134F7" w:rsidRDefault="00F134F7" w:rsidP="00F134F7">
      <w:pPr>
        <w:jc w:val="center"/>
        <w:rPr>
          <w:b/>
          <w:smallCaps/>
          <w:sz w:val="40"/>
          <w:szCs w:val="40"/>
        </w:rPr>
      </w:pPr>
    </w:p>
    <w:p w14:paraId="26137152" w14:textId="77777777" w:rsidR="00F134F7" w:rsidRDefault="00F134F7" w:rsidP="00F134F7">
      <w:pPr>
        <w:jc w:val="center"/>
        <w:rPr>
          <w:b/>
          <w:smallCaps/>
          <w:sz w:val="40"/>
          <w:szCs w:val="40"/>
        </w:rPr>
      </w:pPr>
      <w:r>
        <w:rPr>
          <w:b/>
          <w:sz w:val="40"/>
          <w:szCs w:val="40"/>
        </w:rPr>
        <w:t xml:space="preserve">TITLE OF SEAMS SCHOOL </w:t>
      </w:r>
    </w:p>
    <w:p w14:paraId="52EF131B" w14:textId="77777777" w:rsidR="00F134F7" w:rsidRDefault="00F134F7" w:rsidP="00F134F7">
      <w:pPr>
        <w:jc w:val="center"/>
        <w:rPr>
          <w:b/>
          <w:smallCaps/>
          <w:sz w:val="40"/>
          <w:szCs w:val="40"/>
        </w:rPr>
      </w:pPr>
    </w:p>
    <w:p w14:paraId="38BCD51E" w14:textId="77777777" w:rsidR="00F134F7" w:rsidRDefault="00F134F7" w:rsidP="00F134F7">
      <w:pPr>
        <w:jc w:val="center"/>
        <w:rPr>
          <w:b/>
          <w:smallCaps/>
          <w:sz w:val="22"/>
          <w:szCs w:val="22"/>
        </w:rPr>
      </w:pPr>
    </w:p>
    <w:p w14:paraId="3F489F5D" w14:textId="77777777" w:rsidR="00F134F7" w:rsidRDefault="00F134F7" w:rsidP="00F134F7">
      <w:pPr>
        <w:jc w:val="center"/>
        <w:rPr>
          <w:b/>
          <w:smallCaps/>
          <w:sz w:val="22"/>
          <w:szCs w:val="22"/>
        </w:rPr>
      </w:pPr>
    </w:p>
    <w:p w14:paraId="601686DA" w14:textId="77777777" w:rsidR="00F134F7" w:rsidRDefault="00F134F7" w:rsidP="00F134F7">
      <w:pPr>
        <w:jc w:val="center"/>
        <w:rPr>
          <w:b/>
          <w:smallCaps/>
          <w:sz w:val="22"/>
          <w:szCs w:val="22"/>
        </w:rPr>
      </w:pPr>
    </w:p>
    <w:p w14:paraId="5B4051C1" w14:textId="77777777" w:rsidR="00F134F7" w:rsidRDefault="00F134F7" w:rsidP="00F134F7">
      <w:pPr>
        <w:jc w:val="center"/>
        <w:rPr>
          <w:smallCaps/>
          <w:sz w:val="32"/>
          <w:szCs w:val="32"/>
        </w:rPr>
      </w:pPr>
      <w:r>
        <w:rPr>
          <w:sz w:val="32"/>
          <w:szCs w:val="32"/>
        </w:rPr>
        <w:t xml:space="preserve">School Venue </w:t>
      </w:r>
    </w:p>
    <w:p w14:paraId="4D8D3CEB" w14:textId="77777777" w:rsidR="00F134F7" w:rsidRDefault="00F134F7" w:rsidP="00F134F7">
      <w:pPr>
        <w:jc w:val="center"/>
      </w:pPr>
      <w:r>
        <w:rPr>
          <w:sz w:val="32"/>
          <w:szCs w:val="32"/>
        </w:rPr>
        <w:t>University/Institution if applicable</w:t>
      </w:r>
    </w:p>
    <w:p w14:paraId="3E66DB1D" w14:textId="77777777" w:rsidR="00F134F7" w:rsidRDefault="00F134F7" w:rsidP="00F134F7">
      <w:pPr>
        <w:jc w:val="center"/>
      </w:pPr>
      <w:r>
        <w:rPr>
          <w:sz w:val="32"/>
          <w:szCs w:val="32"/>
        </w:rPr>
        <w:t>Inclusive Dates of the School</w:t>
      </w:r>
    </w:p>
    <w:p w14:paraId="0AF0B5EA" w14:textId="77777777" w:rsidR="00F134F7" w:rsidRDefault="00F134F7" w:rsidP="00F134F7">
      <w:pPr>
        <w:rPr>
          <w:smallCaps/>
          <w:sz w:val="32"/>
          <w:szCs w:val="32"/>
        </w:rPr>
      </w:pPr>
    </w:p>
    <w:p w14:paraId="4F7F8555" w14:textId="77777777" w:rsidR="00F134F7" w:rsidRDefault="00F134F7" w:rsidP="00F134F7">
      <w:pPr>
        <w:rPr>
          <w:smallCaps/>
        </w:rPr>
      </w:pPr>
    </w:p>
    <w:p w14:paraId="6A2AF7FA" w14:textId="77777777" w:rsidR="00F134F7" w:rsidRDefault="00F134F7" w:rsidP="00F134F7">
      <w:pPr>
        <w:jc w:val="center"/>
        <w:rPr>
          <w:smallCaps/>
        </w:rPr>
      </w:pPr>
    </w:p>
    <w:p w14:paraId="0D781375" w14:textId="77777777" w:rsidR="00F134F7" w:rsidRDefault="00F134F7" w:rsidP="00F134F7">
      <w:pPr>
        <w:jc w:val="center"/>
      </w:pPr>
      <w:r>
        <w:rPr>
          <w:b/>
          <w:sz w:val="28"/>
          <w:szCs w:val="28"/>
        </w:rPr>
        <w:t xml:space="preserve">Organized by </w:t>
      </w:r>
    </w:p>
    <w:p w14:paraId="528F169E" w14:textId="77777777" w:rsidR="00F134F7" w:rsidRDefault="00F134F7" w:rsidP="00F134F7">
      <w:pPr>
        <w:jc w:val="center"/>
        <w:rPr>
          <w:b/>
          <w:smallCaps/>
          <w:sz w:val="28"/>
          <w:szCs w:val="28"/>
        </w:rPr>
      </w:pPr>
    </w:p>
    <w:p w14:paraId="56637E31" w14:textId="77777777" w:rsidR="00F134F7" w:rsidRDefault="00F134F7" w:rsidP="00F134F7">
      <w:pPr>
        <w:jc w:val="center"/>
        <w:rPr>
          <w:smallCaps/>
          <w:sz w:val="28"/>
          <w:szCs w:val="28"/>
        </w:rPr>
      </w:pPr>
    </w:p>
    <w:p w14:paraId="41ED12FD" w14:textId="77777777" w:rsidR="00F134F7" w:rsidRDefault="00F134F7" w:rsidP="00F134F7">
      <w:pPr>
        <w:jc w:val="center"/>
        <w:rPr>
          <w:smallCaps/>
        </w:rPr>
      </w:pPr>
      <w:r>
        <w:t>Name of Organizing Group</w:t>
      </w:r>
    </w:p>
    <w:p w14:paraId="3EFE510C" w14:textId="77777777" w:rsidR="00F134F7" w:rsidRDefault="00F134F7" w:rsidP="00F134F7">
      <w:pPr>
        <w:jc w:val="center"/>
      </w:pPr>
      <w:r>
        <w:t>or Institution</w:t>
      </w:r>
      <w:r>
        <w:br/>
      </w:r>
    </w:p>
    <w:p w14:paraId="3D780ABB" w14:textId="77777777" w:rsidR="00F134F7" w:rsidRDefault="00F134F7" w:rsidP="00F134F7">
      <w:pPr>
        <w:jc w:val="center"/>
        <w:rPr>
          <w:b/>
          <w:smallCaps/>
          <w:sz w:val="28"/>
          <w:szCs w:val="28"/>
        </w:rPr>
      </w:pPr>
    </w:p>
    <w:p w14:paraId="41408BD0" w14:textId="77777777" w:rsidR="00F134F7" w:rsidRDefault="00F134F7" w:rsidP="00F134F7">
      <w:pPr>
        <w:jc w:val="center"/>
        <w:rPr>
          <w:b/>
          <w:smallCaps/>
          <w:sz w:val="28"/>
          <w:szCs w:val="28"/>
        </w:rPr>
      </w:pPr>
    </w:p>
    <w:p w14:paraId="64408945" w14:textId="77777777" w:rsidR="00F134F7" w:rsidRDefault="00F134F7" w:rsidP="00F134F7">
      <w:pPr>
        <w:jc w:val="center"/>
        <w:rPr>
          <w:rFonts w:ascii="Calibri" w:eastAsia="Calibri" w:hAnsi="Calibri" w:cs="Calibri"/>
          <w:b/>
          <w:smallCaps/>
          <w:sz w:val="28"/>
          <w:szCs w:val="28"/>
        </w:rPr>
      </w:pPr>
    </w:p>
    <w:p w14:paraId="2E5A88DF" w14:textId="77777777" w:rsidR="00B22A7C" w:rsidRDefault="00B22A7C" w:rsidP="00F134F7">
      <w:pPr>
        <w:jc w:val="center"/>
        <w:rPr>
          <w:rFonts w:ascii="Calibri" w:eastAsia="Calibri" w:hAnsi="Calibri" w:cs="Calibri"/>
          <w:b/>
          <w:sz w:val="28"/>
          <w:szCs w:val="28"/>
        </w:rPr>
      </w:pPr>
    </w:p>
    <w:p w14:paraId="1ADF0CB0" w14:textId="6D88A623" w:rsidR="00F134F7" w:rsidRPr="003D22F4" w:rsidRDefault="00F134F7" w:rsidP="00F134F7">
      <w:pPr>
        <w:jc w:val="center"/>
      </w:pPr>
      <w:r>
        <w:rPr>
          <w:rFonts w:ascii="Calibri" w:eastAsia="Calibri" w:hAnsi="Calibri" w:cs="Calibri"/>
          <w:b/>
          <w:sz w:val="28"/>
          <w:szCs w:val="28"/>
        </w:rPr>
        <w:t>Year of School</w:t>
      </w:r>
    </w:p>
    <w:p w14:paraId="79F66FA3" w14:textId="77777777" w:rsidR="00F134F7" w:rsidRDefault="00F134F7" w:rsidP="00F134F7">
      <w:pPr>
        <w:jc w:val="center"/>
      </w:pPr>
      <w:r>
        <w:rPr>
          <w:rFonts w:ascii="Calibri" w:eastAsia="Calibri" w:hAnsi="Calibri" w:cs="Calibri"/>
          <w:b/>
          <w:sz w:val="28"/>
          <w:szCs w:val="28"/>
        </w:rPr>
        <w:t>SEAMS SCHOOL PROPOSAL</w:t>
      </w:r>
    </w:p>
    <w:p w14:paraId="7E25A6CA" w14:textId="77777777" w:rsidR="00F134F7" w:rsidRDefault="00F134F7" w:rsidP="00F134F7">
      <w:pPr>
        <w:rPr>
          <w:rFonts w:ascii="Calibri" w:eastAsia="Calibri" w:hAnsi="Calibri" w:cs="Calibri"/>
          <w:b/>
          <w:smallCaps/>
          <w:sz w:val="28"/>
          <w:szCs w:val="28"/>
        </w:rPr>
      </w:pPr>
    </w:p>
    <w:p w14:paraId="057C86DA" w14:textId="77777777" w:rsidR="00F134F7" w:rsidRDefault="00F134F7" w:rsidP="00F134F7">
      <w:pPr>
        <w:numPr>
          <w:ilvl w:val="0"/>
          <w:numId w:val="10"/>
        </w:numPr>
        <w:ind w:left="142" w:hanging="284"/>
      </w:pPr>
      <w:r>
        <w:rPr>
          <w:sz w:val="22"/>
          <w:szCs w:val="22"/>
        </w:rPr>
        <w:t xml:space="preserve">The proposed title, </w:t>
      </w:r>
      <w:proofErr w:type="gramStart"/>
      <w:r>
        <w:rPr>
          <w:sz w:val="22"/>
          <w:szCs w:val="22"/>
        </w:rPr>
        <w:t>place</w:t>
      </w:r>
      <w:proofErr w:type="gramEnd"/>
      <w:r>
        <w:rPr>
          <w:sz w:val="22"/>
          <w:szCs w:val="22"/>
        </w:rPr>
        <w:t xml:space="preserve"> and dates of the SEAMS School</w:t>
      </w:r>
    </w:p>
    <w:p w14:paraId="154E093A" w14:textId="77777777" w:rsidR="00F134F7" w:rsidRDefault="00F134F7" w:rsidP="00F134F7">
      <w:pPr>
        <w:rPr>
          <w:b/>
          <w:smallCaps/>
          <w:sz w:val="28"/>
          <w:szCs w:val="28"/>
        </w:rPr>
      </w:pPr>
    </w:p>
    <w:tbl>
      <w:tblPr>
        <w:tblW w:w="8650" w:type="dxa"/>
        <w:tblLayout w:type="fixed"/>
        <w:tblLook w:val="0000" w:firstRow="0" w:lastRow="0" w:firstColumn="0" w:lastColumn="0" w:noHBand="0" w:noVBand="0"/>
      </w:tblPr>
      <w:tblGrid>
        <w:gridCol w:w="2376"/>
        <w:gridCol w:w="284"/>
        <w:gridCol w:w="5990"/>
      </w:tblGrid>
      <w:tr w:rsidR="00F134F7" w14:paraId="1CBA6470" w14:textId="77777777" w:rsidTr="00E5112D">
        <w:tc>
          <w:tcPr>
            <w:tcW w:w="2376" w:type="dxa"/>
            <w:tcBorders>
              <w:top w:val="single" w:sz="4" w:space="0" w:color="000000"/>
              <w:left w:val="single" w:sz="4" w:space="0" w:color="000000"/>
              <w:bottom w:val="single" w:sz="4" w:space="0" w:color="000000"/>
            </w:tcBorders>
            <w:shd w:val="clear" w:color="auto" w:fill="auto"/>
            <w:vAlign w:val="center"/>
          </w:tcPr>
          <w:p w14:paraId="6DC4BA1A" w14:textId="77777777" w:rsidR="00F134F7" w:rsidRDefault="00F134F7" w:rsidP="00E5112D">
            <w:pPr>
              <w:jc w:val="both"/>
            </w:pPr>
            <w:r>
              <w:rPr>
                <w:sz w:val="22"/>
                <w:szCs w:val="22"/>
              </w:rPr>
              <w:t>Title of the SEAMS School</w:t>
            </w:r>
          </w:p>
        </w:tc>
        <w:tc>
          <w:tcPr>
            <w:tcW w:w="284" w:type="dxa"/>
            <w:tcBorders>
              <w:top w:val="single" w:sz="4" w:space="0" w:color="000000"/>
              <w:bottom w:val="single" w:sz="4" w:space="0" w:color="000000"/>
            </w:tcBorders>
            <w:shd w:val="clear" w:color="auto" w:fill="auto"/>
          </w:tcPr>
          <w:p w14:paraId="2F2474F4" w14:textId="77777777" w:rsidR="00F134F7" w:rsidRDefault="00F134F7" w:rsidP="00E5112D">
            <w:pPr>
              <w:jc w:val="both"/>
            </w:pPr>
            <w:r>
              <w:rPr>
                <w:sz w:val="22"/>
                <w:szCs w:val="22"/>
              </w:rPr>
              <w:t>:</w:t>
            </w:r>
          </w:p>
          <w:p w14:paraId="24A771B6" w14:textId="77777777" w:rsidR="00F134F7" w:rsidRDefault="00F134F7" w:rsidP="00E5112D">
            <w:pPr>
              <w:jc w:val="both"/>
              <w:rPr>
                <w:smallCaps/>
                <w:sz w:val="22"/>
                <w:szCs w:val="22"/>
              </w:rPr>
            </w:pP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20804" w14:textId="77777777" w:rsidR="00F134F7" w:rsidRDefault="00F134F7" w:rsidP="00E5112D">
            <w:pPr>
              <w:jc w:val="both"/>
              <w:rPr>
                <w:color w:val="9900FF"/>
              </w:rPr>
            </w:pPr>
          </w:p>
        </w:tc>
      </w:tr>
      <w:tr w:rsidR="00F134F7" w14:paraId="4EBAA6F2" w14:textId="77777777" w:rsidTr="00E5112D">
        <w:tc>
          <w:tcPr>
            <w:tcW w:w="2376" w:type="dxa"/>
            <w:tcBorders>
              <w:top w:val="single" w:sz="4" w:space="0" w:color="000000"/>
              <w:left w:val="single" w:sz="4" w:space="0" w:color="000000"/>
              <w:bottom w:val="single" w:sz="4" w:space="0" w:color="000000"/>
            </w:tcBorders>
            <w:shd w:val="clear" w:color="auto" w:fill="auto"/>
            <w:vAlign w:val="center"/>
          </w:tcPr>
          <w:p w14:paraId="35ABCE24" w14:textId="77777777" w:rsidR="00F134F7" w:rsidRDefault="00F134F7" w:rsidP="00E5112D">
            <w:pPr>
              <w:jc w:val="both"/>
            </w:pPr>
            <w:r>
              <w:rPr>
                <w:sz w:val="22"/>
                <w:szCs w:val="22"/>
              </w:rPr>
              <w:t>Place</w:t>
            </w:r>
          </w:p>
        </w:tc>
        <w:tc>
          <w:tcPr>
            <w:tcW w:w="284" w:type="dxa"/>
            <w:tcBorders>
              <w:top w:val="single" w:sz="4" w:space="0" w:color="000000"/>
              <w:bottom w:val="single" w:sz="4" w:space="0" w:color="000000"/>
            </w:tcBorders>
            <w:shd w:val="clear" w:color="auto" w:fill="auto"/>
          </w:tcPr>
          <w:p w14:paraId="1B10106D" w14:textId="77777777" w:rsidR="00F134F7" w:rsidRDefault="00F134F7" w:rsidP="00E5112D">
            <w:pPr>
              <w:jc w:val="both"/>
            </w:pPr>
            <w:r>
              <w:rPr>
                <w:sz w:val="22"/>
                <w:szCs w:val="22"/>
              </w:rPr>
              <w:t>:</w:t>
            </w: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2D4CD" w14:textId="77777777" w:rsidR="00F134F7" w:rsidRDefault="00F134F7" w:rsidP="00E5112D">
            <w:pPr>
              <w:jc w:val="both"/>
            </w:pPr>
          </w:p>
        </w:tc>
      </w:tr>
      <w:tr w:rsidR="00F134F7" w14:paraId="2A9DF9EE" w14:textId="77777777" w:rsidTr="00E5112D">
        <w:tc>
          <w:tcPr>
            <w:tcW w:w="2376" w:type="dxa"/>
            <w:tcBorders>
              <w:top w:val="single" w:sz="4" w:space="0" w:color="000000"/>
              <w:left w:val="single" w:sz="4" w:space="0" w:color="000000"/>
              <w:bottom w:val="single" w:sz="4" w:space="0" w:color="000000"/>
            </w:tcBorders>
            <w:shd w:val="clear" w:color="auto" w:fill="auto"/>
            <w:vAlign w:val="center"/>
          </w:tcPr>
          <w:p w14:paraId="69A37006" w14:textId="77777777" w:rsidR="00F134F7" w:rsidRDefault="00F134F7" w:rsidP="00E5112D">
            <w:pPr>
              <w:jc w:val="both"/>
            </w:pPr>
            <w:r>
              <w:rPr>
                <w:sz w:val="22"/>
                <w:szCs w:val="22"/>
              </w:rPr>
              <w:t xml:space="preserve">Dates </w:t>
            </w:r>
          </w:p>
        </w:tc>
        <w:tc>
          <w:tcPr>
            <w:tcW w:w="284" w:type="dxa"/>
            <w:tcBorders>
              <w:top w:val="single" w:sz="4" w:space="0" w:color="000000"/>
              <w:bottom w:val="single" w:sz="4" w:space="0" w:color="000000"/>
            </w:tcBorders>
            <w:shd w:val="clear" w:color="auto" w:fill="auto"/>
          </w:tcPr>
          <w:p w14:paraId="3E0D756A" w14:textId="77777777" w:rsidR="00F134F7" w:rsidRDefault="00F134F7" w:rsidP="00E5112D">
            <w:pPr>
              <w:jc w:val="both"/>
            </w:pPr>
            <w:r>
              <w:rPr>
                <w:sz w:val="22"/>
                <w:szCs w:val="22"/>
              </w:rPr>
              <w:t>:</w:t>
            </w: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E382E" w14:textId="77777777" w:rsidR="00F134F7" w:rsidRDefault="00F134F7" w:rsidP="00E5112D">
            <w:pPr>
              <w:jc w:val="both"/>
              <w:rPr>
                <w:smallCaps/>
                <w:sz w:val="22"/>
                <w:szCs w:val="22"/>
              </w:rPr>
            </w:pPr>
          </w:p>
        </w:tc>
      </w:tr>
    </w:tbl>
    <w:p w14:paraId="0989E24D" w14:textId="77777777" w:rsidR="00F134F7" w:rsidRDefault="00F134F7" w:rsidP="00F134F7">
      <w:pPr>
        <w:jc w:val="both"/>
        <w:rPr>
          <w:i/>
          <w:smallCaps/>
        </w:rPr>
      </w:pPr>
    </w:p>
    <w:p w14:paraId="09BB585A" w14:textId="77777777" w:rsidR="00F134F7" w:rsidRDefault="00F134F7" w:rsidP="00F134F7">
      <w:pPr>
        <w:jc w:val="both"/>
        <w:rPr>
          <w:i/>
          <w:smallCaps/>
        </w:rPr>
      </w:pPr>
    </w:p>
    <w:p w14:paraId="733926E5" w14:textId="77777777" w:rsidR="00F134F7" w:rsidRDefault="00F134F7" w:rsidP="00F134F7">
      <w:pPr>
        <w:numPr>
          <w:ilvl w:val="0"/>
          <w:numId w:val="10"/>
        </w:numPr>
        <w:ind w:left="142" w:hanging="284"/>
      </w:pPr>
      <w:r>
        <w:rPr>
          <w:sz w:val="22"/>
          <w:szCs w:val="22"/>
        </w:rPr>
        <w:t>Organizers (write the names, place of work, and email address, if you have more than two then add the necessary lines)</w:t>
      </w:r>
    </w:p>
    <w:p w14:paraId="729613DA" w14:textId="77777777" w:rsidR="00F134F7" w:rsidRDefault="00F134F7" w:rsidP="00F134F7">
      <w:pPr>
        <w:jc w:val="both"/>
        <w:rPr>
          <w:smallCaps/>
        </w:rPr>
      </w:pPr>
    </w:p>
    <w:tbl>
      <w:tblPr>
        <w:tblW w:w="8650" w:type="dxa"/>
        <w:tblLayout w:type="fixed"/>
        <w:tblLook w:val="0000" w:firstRow="0" w:lastRow="0" w:firstColumn="0" w:lastColumn="0" w:noHBand="0" w:noVBand="0"/>
      </w:tblPr>
      <w:tblGrid>
        <w:gridCol w:w="2376"/>
        <w:gridCol w:w="284"/>
        <w:gridCol w:w="5990"/>
      </w:tblGrid>
      <w:tr w:rsidR="00F134F7" w14:paraId="1F76D56E" w14:textId="77777777" w:rsidTr="00E5112D">
        <w:trPr>
          <w:trHeight w:val="400"/>
        </w:trPr>
        <w:tc>
          <w:tcPr>
            <w:tcW w:w="2376" w:type="dxa"/>
            <w:tcBorders>
              <w:top w:val="single" w:sz="4" w:space="0" w:color="000000"/>
              <w:left w:val="single" w:sz="4" w:space="0" w:color="000000"/>
              <w:bottom w:val="single" w:sz="4" w:space="0" w:color="000000"/>
            </w:tcBorders>
            <w:shd w:val="clear" w:color="auto" w:fill="auto"/>
            <w:vAlign w:val="center"/>
          </w:tcPr>
          <w:p w14:paraId="02848B5C" w14:textId="77777777" w:rsidR="00F134F7" w:rsidRDefault="00F134F7" w:rsidP="00E5112D">
            <w:pPr>
              <w:spacing w:after="60"/>
              <w:jc w:val="both"/>
            </w:pPr>
            <w:r>
              <w:rPr>
                <w:sz w:val="22"/>
                <w:szCs w:val="22"/>
              </w:rPr>
              <w:t>1. Name</w:t>
            </w:r>
          </w:p>
        </w:tc>
        <w:tc>
          <w:tcPr>
            <w:tcW w:w="284" w:type="dxa"/>
            <w:tcBorders>
              <w:top w:val="single" w:sz="4" w:space="0" w:color="000000"/>
              <w:bottom w:val="single" w:sz="4" w:space="0" w:color="000000"/>
            </w:tcBorders>
            <w:shd w:val="clear" w:color="auto" w:fill="auto"/>
            <w:vAlign w:val="center"/>
          </w:tcPr>
          <w:p w14:paraId="31E2F0F6" w14:textId="77777777" w:rsidR="00F134F7" w:rsidRDefault="00F134F7" w:rsidP="00E5112D">
            <w:pPr>
              <w:spacing w:after="60"/>
              <w:jc w:val="both"/>
            </w:pPr>
            <w:r>
              <w:rPr>
                <w:sz w:val="22"/>
                <w:szCs w:val="22"/>
              </w:rPr>
              <w:t>:</w:t>
            </w: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2CB1C" w14:textId="77777777" w:rsidR="00F134F7" w:rsidRDefault="00F134F7" w:rsidP="00E5112D">
            <w:pPr>
              <w:spacing w:after="60"/>
              <w:jc w:val="both"/>
            </w:pPr>
          </w:p>
        </w:tc>
      </w:tr>
      <w:tr w:rsidR="00F134F7" w14:paraId="5F333170" w14:textId="77777777" w:rsidTr="00E5112D">
        <w:trPr>
          <w:trHeight w:val="400"/>
        </w:trPr>
        <w:tc>
          <w:tcPr>
            <w:tcW w:w="2376" w:type="dxa"/>
            <w:tcBorders>
              <w:top w:val="single" w:sz="4" w:space="0" w:color="000000"/>
              <w:left w:val="single" w:sz="4" w:space="0" w:color="000000"/>
              <w:bottom w:val="single" w:sz="4" w:space="0" w:color="000000"/>
            </w:tcBorders>
            <w:shd w:val="clear" w:color="auto" w:fill="auto"/>
            <w:vAlign w:val="center"/>
          </w:tcPr>
          <w:p w14:paraId="2CE691C9" w14:textId="77777777" w:rsidR="00F134F7" w:rsidRDefault="00F134F7" w:rsidP="00E5112D">
            <w:pPr>
              <w:spacing w:after="60"/>
              <w:jc w:val="both"/>
            </w:pPr>
            <w:r>
              <w:rPr>
                <w:sz w:val="22"/>
                <w:szCs w:val="22"/>
              </w:rPr>
              <w:t xml:space="preserve">    Institution</w:t>
            </w:r>
          </w:p>
        </w:tc>
        <w:tc>
          <w:tcPr>
            <w:tcW w:w="284" w:type="dxa"/>
            <w:tcBorders>
              <w:top w:val="single" w:sz="4" w:space="0" w:color="000000"/>
              <w:bottom w:val="single" w:sz="4" w:space="0" w:color="000000"/>
            </w:tcBorders>
            <w:shd w:val="clear" w:color="auto" w:fill="auto"/>
            <w:vAlign w:val="center"/>
          </w:tcPr>
          <w:p w14:paraId="2473A809" w14:textId="77777777" w:rsidR="00F134F7" w:rsidRDefault="00F134F7" w:rsidP="00E5112D">
            <w:pPr>
              <w:spacing w:after="60"/>
              <w:jc w:val="both"/>
            </w:pPr>
            <w:r>
              <w:rPr>
                <w:sz w:val="22"/>
                <w:szCs w:val="22"/>
              </w:rPr>
              <w:t>:</w:t>
            </w: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216D9" w14:textId="77777777" w:rsidR="00F134F7" w:rsidRDefault="00F134F7" w:rsidP="00E5112D">
            <w:pPr>
              <w:spacing w:after="60"/>
              <w:jc w:val="both"/>
            </w:pPr>
          </w:p>
        </w:tc>
      </w:tr>
      <w:tr w:rsidR="00F134F7" w14:paraId="1E86BF49" w14:textId="77777777" w:rsidTr="00E5112D">
        <w:trPr>
          <w:trHeight w:val="400"/>
        </w:trPr>
        <w:tc>
          <w:tcPr>
            <w:tcW w:w="2376" w:type="dxa"/>
            <w:tcBorders>
              <w:top w:val="single" w:sz="4" w:space="0" w:color="000000"/>
              <w:left w:val="single" w:sz="4" w:space="0" w:color="000000"/>
              <w:bottom w:val="single" w:sz="4" w:space="0" w:color="000000"/>
            </w:tcBorders>
            <w:shd w:val="clear" w:color="auto" w:fill="auto"/>
            <w:vAlign w:val="center"/>
          </w:tcPr>
          <w:p w14:paraId="49FC6EC7" w14:textId="77777777" w:rsidR="00F134F7" w:rsidRDefault="00F134F7" w:rsidP="00E5112D">
            <w:pPr>
              <w:spacing w:after="60"/>
              <w:jc w:val="both"/>
            </w:pPr>
            <w:r>
              <w:rPr>
                <w:sz w:val="22"/>
                <w:szCs w:val="22"/>
              </w:rPr>
              <w:t xml:space="preserve">    Email and Phone</w:t>
            </w:r>
          </w:p>
        </w:tc>
        <w:tc>
          <w:tcPr>
            <w:tcW w:w="284" w:type="dxa"/>
            <w:tcBorders>
              <w:top w:val="single" w:sz="4" w:space="0" w:color="000000"/>
              <w:bottom w:val="single" w:sz="4" w:space="0" w:color="000000"/>
            </w:tcBorders>
            <w:shd w:val="clear" w:color="auto" w:fill="auto"/>
            <w:vAlign w:val="center"/>
          </w:tcPr>
          <w:p w14:paraId="7432A101" w14:textId="77777777" w:rsidR="00F134F7" w:rsidRDefault="00F134F7" w:rsidP="00E5112D">
            <w:pPr>
              <w:spacing w:after="60"/>
              <w:jc w:val="both"/>
            </w:pPr>
            <w:r>
              <w:rPr>
                <w:sz w:val="22"/>
                <w:szCs w:val="22"/>
              </w:rPr>
              <w:t>:</w:t>
            </w: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7A5F6" w14:textId="77777777" w:rsidR="00F134F7" w:rsidRDefault="00F134F7" w:rsidP="00E5112D">
            <w:pPr>
              <w:spacing w:after="60"/>
              <w:jc w:val="both"/>
            </w:pPr>
          </w:p>
        </w:tc>
      </w:tr>
      <w:tr w:rsidR="00F134F7" w14:paraId="4C94129E" w14:textId="77777777" w:rsidTr="00E5112D">
        <w:trPr>
          <w:trHeight w:val="360"/>
        </w:trPr>
        <w:tc>
          <w:tcPr>
            <w:tcW w:w="2376" w:type="dxa"/>
            <w:tcBorders>
              <w:top w:val="single" w:sz="4" w:space="0" w:color="000000"/>
              <w:left w:val="single" w:sz="4" w:space="0" w:color="000000"/>
              <w:bottom w:val="single" w:sz="4" w:space="0" w:color="000000"/>
            </w:tcBorders>
            <w:shd w:val="clear" w:color="auto" w:fill="auto"/>
            <w:vAlign w:val="center"/>
          </w:tcPr>
          <w:p w14:paraId="32652318" w14:textId="77777777" w:rsidR="00F134F7" w:rsidRDefault="00F134F7" w:rsidP="00E5112D">
            <w:pPr>
              <w:spacing w:after="60"/>
              <w:jc w:val="both"/>
            </w:pPr>
            <w:r>
              <w:rPr>
                <w:sz w:val="22"/>
                <w:szCs w:val="22"/>
              </w:rPr>
              <w:t>2. Name</w:t>
            </w:r>
          </w:p>
        </w:tc>
        <w:tc>
          <w:tcPr>
            <w:tcW w:w="284" w:type="dxa"/>
            <w:tcBorders>
              <w:top w:val="single" w:sz="4" w:space="0" w:color="000000"/>
              <w:bottom w:val="single" w:sz="4" w:space="0" w:color="000000"/>
            </w:tcBorders>
            <w:shd w:val="clear" w:color="auto" w:fill="auto"/>
            <w:vAlign w:val="center"/>
          </w:tcPr>
          <w:p w14:paraId="6D0025CF" w14:textId="77777777" w:rsidR="00F134F7" w:rsidRDefault="00F134F7" w:rsidP="00E5112D">
            <w:pPr>
              <w:spacing w:after="60"/>
              <w:jc w:val="both"/>
            </w:pPr>
            <w:r>
              <w:rPr>
                <w:sz w:val="22"/>
                <w:szCs w:val="22"/>
              </w:rPr>
              <w:t>:</w:t>
            </w: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76B17" w14:textId="77777777" w:rsidR="00F134F7" w:rsidRDefault="00F134F7" w:rsidP="00E5112D">
            <w:pPr>
              <w:spacing w:after="60"/>
              <w:jc w:val="both"/>
            </w:pPr>
          </w:p>
        </w:tc>
      </w:tr>
      <w:tr w:rsidR="00F134F7" w14:paraId="73D8BF7C" w14:textId="77777777" w:rsidTr="00E5112D">
        <w:trPr>
          <w:trHeight w:val="380"/>
        </w:trPr>
        <w:tc>
          <w:tcPr>
            <w:tcW w:w="2376" w:type="dxa"/>
            <w:tcBorders>
              <w:top w:val="single" w:sz="4" w:space="0" w:color="000000"/>
              <w:left w:val="single" w:sz="4" w:space="0" w:color="000000"/>
              <w:bottom w:val="single" w:sz="4" w:space="0" w:color="000000"/>
            </w:tcBorders>
            <w:shd w:val="clear" w:color="auto" w:fill="auto"/>
            <w:vAlign w:val="center"/>
          </w:tcPr>
          <w:p w14:paraId="679B1941" w14:textId="77777777" w:rsidR="00F134F7" w:rsidRDefault="00F134F7" w:rsidP="00E5112D">
            <w:pPr>
              <w:spacing w:after="60"/>
              <w:jc w:val="both"/>
            </w:pPr>
            <w:r>
              <w:rPr>
                <w:sz w:val="22"/>
                <w:szCs w:val="22"/>
              </w:rPr>
              <w:t xml:space="preserve">    Institution</w:t>
            </w:r>
          </w:p>
        </w:tc>
        <w:tc>
          <w:tcPr>
            <w:tcW w:w="284" w:type="dxa"/>
            <w:tcBorders>
              <w:top w:val="single" w:sz="4" w:space="0" w:color="000000"/>
              <w:bottom w:val="single" w:sz="4" w:space="0" w:color="000000"/>
            </w:tcBorders>
            <w:shd w:val="clear" w:color="auto" w:fill="auto"/>
            <w:vAlign w:val="center"/>
          </w:tcPr>
          <w:p w14:paraId="4424B4FF" w14:textId="77777777" w:rsidR="00F134F7" w:rsidRDefault="00F134F7" w:rsidP="00E5112D">
            <w:pPr>
              <w:spacing w:after="60"/>
              <w:jc w:val="both"/>
            </w:pPr>
            <w:r>
              <w:rPr>
                <w:sz w:val="22"/>
                <w:szCs w:val="22"/>
              </w:rPr>
              <w:t>:</w:t>
            </w: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06112" w14:textId="77777777" w:rsidR="00F134F7" w:rsidRDefault="00F134F7" w:rsidP="00E5112D">
            <w:pPr>
              <w:spacing w:after="60"/>
              <w:jc w:val="both"/>
            </w:pPr>
          </w:p>
        </w:tc>
      </w:tr>
      <w:tr w:rsidR="00F134F7" w14:paraId="539484F6" w14:textId="77777777" w:rsidTr="00E5112D">
        <w:trPr>
          <w:trHeight w:val="400"/>
        </w:trPr>
        <w:tc>
          <w:tcPr>
            <w:tcW w:w="2376" w:type="dxa"/>
            <w:tcBorders>
              <w:top w:val="single" w:sz="4" w:space="0" w:color="000000"/>
              <w:left w:val="single" w:sz="4" w:space="0" w:color="000000"/>
              <w:bottom w:val="single" w:sz="4" w:space="0" w:color="000000"/>
            </w:tcBorders>
            <w:shd w:val="clear" w:color="auto" w:fill="auto"/>
            <w:vAlign w:val="center"/>
          </w:tcPr>
          <w:p w14:paraId="5D36F0FB" w14:textId="77777777" w:rsidR="00F134F7" w:rsidRDefault="00F134F7" w:rsidP="00E5112D">
            <w:pPr>
              <w:spacing w:after="60"/>
              <w:jc w:val="both"/>
            </w:pPr>
            <w:r>
              <w:rPr>
                <w:sz w:val="22"/>
                <w:szCs w:val="22"/>
              </w:rPr>
              <w:t xml:space="preserve">    Email and Phone</w:t>
            </w:r>
          </w:p>
        </w:tc>
        <w:tc>
          <w:tcPr>
            <w:tcW w:w="284" w:type="dxa"/>
            <w:tcBorders>
              <w:top w:val="single" w:sz="4" w:space="0" w:color="000000"/>
              <w:bottom w:val="single" w:sz="4" w:space="0" w:color="000000"/>
            </w:tcBorders>
            <w:shd w:val="clear" w:color="auto" w:fill="auto"/>
            <w:vAlign w:val="center"/>
          </w:tcPr>
          <w:p w14:paraId="1FC7AD9E" w14:textId="77777777" w:rsidR="00F134F7" w:rsidRDefault="00F134F7" w:rsidP="00E5112D">
            <w:pPr>
              <w:spacing w:after="60"/>
              <w:jc w:val="both"/>
            </w:pPr>
            <w:r>
              <w:rPr>
                <w:sz w:val="22"/>
                <w:szCs w:val="22"/>
              </w:rPr>
              <w:t>:</w:t>
            </w: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5778" w14:textId="77777777" w:rsidR="00F134F7" w:rsidRDefault="00F134F7" w:rsidP="00E5112D">
            <w:pPr>
              <w:spacing w:after="60"/>
              <w:jc w:val="both"/>
            </w:pPr>
          </w:p>
        </w:tc>
      </w:tr>
      <w:tr w:rsidR="00F134F7" w14:paraId="5B47456C" w14:textId="77777777" w:rsidTr="00E5112D">
        <w:trPr>
          <w:trHeight w:val="400"/>
        </w:trPr>
        <w:tc>
          <w:tcPr>
            <w:tcW w:w="2376" w:type="dxa"/>
            <w:tcBorders>
              <w:top w:val="single" w:sz="4" w:space="0" w:color="000000"/>
              <w:left w:val="single" w:sz="4" w:space="0" w:color="000000"/>
              <w:bottom w:val="single" w:sz="4" w:space="0" w:color="000000"/>
            </w:tcBorders>
            <w:shd w:val="clear" w:color="auto" w:fill="auto"/>
            <w:vAlign w:val="center"/>
          </w:tcPr>
          <w:p w14:paraId="03BDC091" w14:textId="77777777" w:rsidR="00F134F7" w:rsidRDefault="00F134F7" w:rsidP="00E5112D">
            <w:pPr>
              <w:spacing w:after="60"/>
              <w:jc w:val="both"/>
              <w:rPr>
                <w:smallCaps/>
                <w:sz w:val="22"/>
                <w:szCs w:val="22"/>
              </w:rPr>
            </w:pPr>
          </w:p>
        </w:tc>
        <w:tc>
          <w:tcPr>
            <w:tcW w:w="284" w:type="dxa"/>
            <w:tcBorders>
              <w:top w:val="single" w:sz="4" w:space="0" w:color="000000"/>
              <w:bottom w:val="single" w:sz="4" w:space="0" w:color="000000"/>
            </w:tcBorders>
            <w:shd w:val="clear" w:color="auto" w:fill="auto"/>
            <w:vAlign w:val="center"/>
          </w:tcPr>
          <w:p w14:paraId="21911D12" w14:textId="77777777" w:rsidR="00F134F7" w:rsidRDefault="00F134F7" w:rsidP="00E5112D">
            <w:pPr>
              <w:spacing w:after="60"/>
              <w:jc w:val="both"/>
              <w:rPr>
                <w:smallCaps/>
                <w:sz w:val="22"/>
                <w:szCs w:val="22"/>
              </w:rPr>
            </w:pP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4FD53" w14:textId="77777777" w:rsidR="00F134F7" w:rsidRDefault="00F134F7" w:rsidP="00E5112D">
            <w:pPr>
              <w:spacing w:after="60"/>
              <w:jc w:val="both"/>
            </w:pPr>
          </w:p>
        </w:tc>
      </w:tr>
      <w:tr w:rsidR="00F134F7" w14:paraId="584816D6" w14:textId="77777777" w:rsidTr="00E5112D">
        <w:trPr>
          <w:trHeight w:val="400"/>
        </w:trPr>
        <w:tc>
          <w:tcPr>
            <w:tcW w:w="2376" w:type="dxa"/>
            <w:tcBorders>
              <w:top w:val="single" w:sz="4" w:space="0" w:color="000000"/>
              <w:left w:val="single" w:sz="4" w:space="0" w:color="000000"/>
              <w:bottom w:val="single" w:sz="4" w:space="0" w:color="000000"/>
            </w:tcBorders>
            <w:shd w:val="clear" w:color="auto" w:fill="auto"/>
            <w:vAlign w:val="center"/>
          </w:tcPr>
          <w:p w14:paraId="583F2C21" w14:textId="77777777" w:rsidR="00F134F7" w:rsidRDefault="00F134F7" w:rsidP="00E5112D">
            <w:pPr>
              <w:spacing w:after="60"/>
              <w:jc w:val="both"/>
              <w:rPr>
                <w:smallCaps/>
                <w:sz w:val="22"/>
                <w:szCs w:val="22"/>
              </w:rPr>
            </w:pPr>
          </w:p>
        </w:tc>
        <w:tc>
          <w:tcPr>
            <w:tcW w:w="284" w:type="dxa"/>
            <w:tcBorders>
              <w:top w:val="single" w:sz="4" w:space="0" w:color="000000"/>
              <w:bottom w:val="single" w:sz="4" w:space="0" w:color="000000"/>
            </w:tcBorders>
            <w:shd w:val="clear" w:color="auto" w:fill="auto"/>
            <w:vAlign w:val="center"/>
          </w:tcPr>
          <w:p w14:paraId="0A8CDD69" w14:textId="77777777" w:rsidR="00F134F7" w:rsidRDefault="00F134F7" w:rsidP="00E5112D">
            <w:pPr>
              <w:spacing w:after="60"/>
              <w:jc w:val="both"/>
              <w:rPr>
                <w:smallCaps/>
                <w:sz w:val="22"/>
                <w:szCs w:val="22"/>
              </w:rPr>
            </w:pPr>
          </w:p>
        </w:tc>
        <w:tc>
          <w:tcPr>
            <w:tcW w:w="5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6BC71" w14:textId="77777777" w:rsidR="00F134F7" w:rsidRDefault="00F134F7" w:rsidP="00E5112D">
            <w:pPr>
              <w:spacing w:after="60"/>
              <w:jc w:val="both"/>
            </w:pPr>
          </w:p>
        </w:tc>
      </w:tr>
    </w:tbl>
    <w:p w14:paraId="60A0FD23" w14:textId="77777777" w:rsidR="00F134F7" w:rsidRDefault="00F134F7" w:rsidP="00F134F7">
      <w:pPr>
        <w:jc w:val="both"/>
        <w:rPr>
          <w:smallCaps/>
        </w:rPr>
      </w:pPr>
    </w:p>
    <w:p w14:paraId="1B1C090D" w14:textId="77777777" w:rsidR="00F134F7" w:rsidRDefault="00F134F7" w:rsidP="00F134F7">
      <w:pPr>
        <w:jc w:val="both"/>
        <w:rPr>
          <w:smallCaps/>
        </w:rPr>
      </w:pPr>
    </w:p>
    <w:p w14:paraId="1D93E954" w14:textId="77777777" w:rsidR="00F134F7" w:rsidRDefault="00F134F7" w:rsidP="00F134F7">
      <w:pPr>
        <w:numPr>
          <w:ilvl w:val="0"/>
          <w:numId w:val="10"/>
        </w:numPr>
        <w:ind w:left="142" w:hanging="284"/>
      </w:pPr>
      <w:r>
        <w:rPr>
          <w:sz w:val="22"/>
          <w:szCs w:val="22"/>
        </w:rPr>
        <w:t xml:space="preserve">Short Description of the </w:t>
      </w:r>
      <w:r>
        <w:rPr>
          <w:b/>
          <w:sz w:val="22"/>
          <w:szCs w:val="22"/>
        </w:rPr>
        <w:t>Scientific</w:t>
      </w:r>
      <w:r>
        <w:rPr>
          <w:sz w:val="22"/>
          <w:szCs w:val="22"/>
        </w:rPr>
        <w:t xml:space="preserve"> </w:t>
      </w:r>
      <w:r>
        <w:rPr>
          <w:b/>
          <w:sz w:val="22"/>
          <w:szCs w:val="22"/>
        </w:rPr>
        <w:t>Content</w:t>
      </w:r>
      <w:r>
        <w:rPr>
          <w:sz w:val="22"/>
          <w:szCs w:val="22"/>
        </w:rPr>
        <w:t xml:space="preserve">, the </w:t>
      </w:r>
      <w:r>
        <w:rPr>
          <w:b/>
          <w:sz w:val="22"/>
          <w:szCs w:val="22"/>
        </w:rPr>
        <w:t>Aim</w:t>
      </w:r>
      <w:r>
        <w:rPr>
          <w:sz w:val="22"/>
          <w:szCs w:val="22"/>
        </w:rPr>
        <w:t xml:space="preserve"> of the proposed school and the potential </w:t>
      </w:r>
      <w:r>
        <w:rPr>
          <w:b/>
          <w:sz w:val="22"/>
          <w:szCs w:val="22"/>
        </w:rPr>
        <w:t>Impact</w:t>
      </w:r>
      <w:r>
        <w:rPr>
          <w:sz w:val="22"/>
          <w:szCs w:val="22"/>
        </w:rPr>
        <w:t xml:space="preserve"> to the local academic system and/or society.  (max 100 words)</w:t>
      </w:r>
      <w:r>
        <w:rPr>
          <w:sz w:val="22"/>
          <w:szCs w:val="22"/>
        </w:rPr>
        <w:br/>
      </w:r>
      <w:r>
        <w:rPr>
          <w:sz w:val="22"/>
          <w:szCs w:val="22"/>
        </w:rPr>
        <w:br/>
      </w:r>
    </w:p>
    <w:tbl>
      <w:tblPr>
        <w:tblW w:w="8570" w:type="dxa"/>
        <w:tblLayout w:type="fixed"/>
        <w:tblLook w:val="0000" w:firstRow="0" w:lastRow="0" w:firstColumn="0" w:lastColumn="0" w:noHBand="0" w:noVBand="0"/>
      </w:tblPr>
      <w:tblGrid>
        <w:gridCol w:w="8570"/>
      </w:tblGrid>
      <w:tr w:rsidR="00F134F7" w14:paraId="7D1D1667" w14:textId="77777777" w:rsidTr="00E5112D">
        <w:tc>
          <w:tcPr>
            <w:tcW w:w="8570" w:type="dxa"/>
            <w:tcBorders>
              <w:top w:val="single" w:sz="4" w:space="0" w:color="000000"/>
              <w:left w:val="single" w:sz="4" w:space="0" w:color="000000"/>
              <w:bottom w:val="single" w:sz="4" w:space="0" w:color="000000"/>
              <w:right w:val="single" w:sz="4" w:space="0" w:color="000000"/>
            </w:tcBorders>
            <w:shd w:val="clear" w:color="auto" w:fill="auto"/>
          </w:tcPr>
          <w:p w14:paraId="4E6AF86F" w14:textId="77777777" w:rsidR="00F134F7" w:rsidRDefault="00F134F7" w:rsidP="00E5112D">
            <w:pPr>
              <w:pBdr>
                <w:top w:val="nil"/>
                <w:left w:val="nil"/>
                <w:bottom w:val="nil"/>
                <w:right w:val="nil"/>
                <w:between w:val="nil"/>
              </w:pBdr>
              <w:rPr>
                <w:smallCaps/>
                <w:sz w:val="22"/>
                <w:szCs w:val="22"/>
              </w:rPr>
            </w:pPr>
          </w:p>
          <w:p w14:paraId="78C987A6" w14:textId="77777777" w:rsidR="00F134F7" w:rsidRDefault="00F134F7" w:rsidP="00E5112D">
            <w:pPr>
              <w:pBdr>
                <w:top w:val="nil"/>
                <w:left w:val="nil"/>
                <w:bottom w:val="nil"/>
                <w:right w:val="nil"/>
                <w:between w:val="nil"/>
              </w:pBdr>
              <w:rPr>
                <w:smallCaps/>
                <w:sz w:val="22"/>
                <w:szCs w:val="22"/>
              </w:rPr>
            </w:pPr>
          </w:p>
          <w:p w14:paraId="6665D686" w14:textId="77777777" w:rsidR="00F134F7" w:rsidRDefault="00F134F7" w:rsidP="00E5112D">
            <w:pPr>
              <w:pBdr>
                <w:top w:val="nil"/>
                <w:left w:val="nil"/>
                <w:bottom w:val="nil"/>
                <w:right w:val="nil"/>
                <w:between w:val="nil"/>
              </w:pBdr>
              <w:rPr>
                <w:smallCaps/>
                <w:sz w:val="22"/>
                <w:szCs w:val="22"/>
              </w:rPr>
            </w:pPr>
          </w:p>
          <w:p w14:paraId="6BE3D02F" w14:textId="77777777" w:rsidR="00F134F7" w:rsidRDefault="00F134F7" w:rsidP="00E5112D">
            <w:pPr>
              <w:pBdr>
                <w:top w:val="nil"/>
                <w:left w:val="nil"/>
                <w:bottom w:val="nil"/>
                <w:right w:val="nil"/>
                <w:between w:val="nil"/>
              </w:pBdr>
              <w:rPr>
                <w:smallCaps/>
                <w:sz w:val="22"/>
                <w:szCs w:val="22"/>
              </w:rPr>
            </w:pPr>
          </w:p>
          <w:p w14:paraId="1DB67E6E" w14:textId="77777777" w:rsidR="00F134F7" w:rsidRDefault="00F134F7" w:rsidP="00E5112D">
            <w:pPr>
              <w:pBdr>
                <w:top w:val="nil"/>
                <w:left w:val="nil"/>
                <w:bottom w:val="nil"/>
                <w:right w:val="nil"/>
                <w:between w:val="nil"/>
              </w:pBdr>
              <w:rPr>
                <w:color w:val="000000"/>
                <w:sz w:val="22"/>
                <w:szCs w:val="22"/>
              </w:rPr>
            </w:pPr>
          </w:p>
        </w:tc>
      </w:tr>
    </w:tbl>
    <w:p w14:paraId="5FF16274" w14:textId="77777777" w:rsidR="00F134F7" w:rsidRDefault="00F134F7" w:rsidP="00F134F7">
      <w:pPr>
        <w:ind w:left="218"/>
      </w:pPr>
      <w:r>
        <w:rPr>
          <w:sz w:val="22"/>
          <w:szCs w:val="22"/>
        </w:rPr>
        <w:br/>
      </w:r>
      <w:r>
        <w:rPr>
          <w:sz w:val="22"/>
          <w:szCs w:val="22"/>
        </w:rPr>
        <w:br/>
        <w:t xml:space="preserve">The speakers of the school (name, address, email, male/female). Give the percentage of female speakers. </w:t>
      </w:r>
    </w:p>
    <w:p w14:paraId="4A5AF1DA" w14:textId="77777777" w:rsidR="00F134F7" w:rsidRDefault="00F134F7" w:rsidP="00F134F7">
      <w:pPr>
        <w:rPr>
          <w:smallCaps/>
        </w:rPr>
      </w:pPr>
    </w:p>
    <w:tbl>
      <w:tblPr>
        <w:tblW w:w="8650" w:type="dxa"/>
        <w:tblLayout w:type="fixed"/>
        <w:tblLook w:val="0000" w:firstRow="0" w:lastRow="0" w:firstColumn="0" w:lastColumn="0" w:noHBand="0" w:noVBand="0"/>
      </w:tblPr>
      <w:tblGrid>
        <w:gridCol w:w="8650"/>
      </w:tblGrid>
      <w:tr w:rsidR="00F134F7" w14:paraId="05F80C13" w14:textId="77777777" w:rsidTr="00E5112D">
        <w:tc>
          <w:tcPr>
            <w:tcW w:w="8650" w:type="dxa"/>
            <w:tcBorders>
              <w:top w:val="single" w:sz="4" w:space="0" w:color="000000"/>
              <w:left w:val="single" w:sz="4" w:space="0" w:color="000000"/>
              <w:bottom w:val="single" w:sz="4" w:space="0" w:color="000000"/>
              <w:right w:val="single" w:sz="4" w:space="0" w:color="000000"/>
            </w:tcBorders>
            <w:shd w:val="clear" w:color="auto" w:fill="auto"/>
          </w:tcPr>
          <w:p w14:paraId="1DFD1FC0" w14:textId="77777777" w:rsidR="00F134F7" w:rsidRDefault="00F134F7" w:rsidP="00E5112D">
            <w:pPr>
              <w:jc w:val="both"/>
            </w:pPr>
            <w:r>
              <w:rPr>
                <w:b/>
                <w:sz w:val="22"/>
                <w:szCs w:val="22"/>
              </w:rPr>
              <w:t>List of Speakers:</w:t>
            </w:r>
          </w:p>
          <w:p w14:paraId="12B7BD47" w14:textId="77777777" w:rsidR="00F134F7" w:rsidRDefault="00F134F7" w:rsidP="00F134F7">
            <w:pPr>
              <w:numPr>
                <w:ilvl w:val="0"/>
                <w:numId w:val="11"/>
              </w:numPr>
              <w:rPr>
                <w:smallCaps/>
                <w:sz w:val="22"/>
                <w:szCs w:val="22"/>
              </w:rPr>
            </w:pPr>
            <w:r>
              <w:rPr>
                <w:sz w:val="22"/>
                <w:szCs w:val="22"/>
              </w:rPr>
              <w:br/>
            </w:r>
          </w:p>
          <w:p w14:paraId="2DE50CEF" w14:textId="77777777" w:rsidR="00F134F7" w:rsidRDefault="00F134F7" w:rsidP="00F134F7">
            <w:pPr>
              <w:numPr>
                <w:ilvl w:val="0"/>
                <w:numId w:val="11"/>
              </w:numPr>
              <w:rPr>
                <w:smallCaps/>
                <w:sz w:val="22"/>
                <w:szCs w:val="22"/>
              </w:rPr>
            </w:pPr>
            <w:r>
              <w:rPr>
                <w:sz w:val="22"/>
                <w:szCs w:val="22"/>
              </w:rPr>
              <w:br/>
            </w:r>
          </w:p>
          <w:p w14:paraId="472DF2E2" w14:textId="77777777" w:rsidR="00F134F7" w:rsidRDefault="00F134F7" w:rsidP="00F134F7">
            <w:pPr>
              <w:numPr>
                <w:ilvl w:val="0"/>
                <w:numId w:val="11"/>
              </w:numPr>
              <w:rPr>
                <w:smallCaps/>
                <w:sz w:val="22"/>
                <w:szCs w:val="22"/>
              </w:rPr>
            </w:pPr>
          </w:p>
          <w:p w14:paraId="48CB9B92" w14:textId="77777777" w:rsidR="00F134F7" w:rsidRDefault="00F134F7" w:rsidP="00E5112D">
            <w:pPr>
              <w:rPr>
                <w:smallCaps/>
                <w:sz w:val="22"/>
                <w:szCs w:val="22"/>
              </w:rPr>
            </w:pPr>
          </w:p>
          <w:p w14:paraId="461C1737" w14:textId="77777777" w:rsidR="00F134F7" w:rsidRDefault="00F134F7" w:rsidP="00E5112D">
            <w:r>
              <w:rPr>
                <w:sz w:val="22"/>
                <w:szCs w:val="22"/>
              </w:rPr>
              <w:lastRenderedPageBreak/>
              <w:t xml:space="preserve">Percentage of female speakers: </w:t>
            </w:r>
          </w:p>
          <w:p w14:paraId="3EB37764" w14:textId="77777777" w:rsidR="00F134F7" w:rsidRDefault="00F134F7" w:rsidP="00E5112D">
            <w:pPr>
              <w:jc w:val="both"/>
              <w:rPr>
                <w:i/>
                <w:smallCaps/>
                <w:sz w:val="22"/>
                <w:szCs w:val="22"/>
              </w:rPr>
            </w:pPr>
          </w:p>
        </w:tc>
      </w:tr>
    </w:tbl>
    <w:p w14:paraId="17F3F917" w14:textId="77777777" w:rsidR="00F134F7" w:rsidRDefault="00F134F7" w:rsidP="00F134F7">
      <w:pPr>
        <w:rPr>
          <w:smallCaps/>
        </w:rPr>
      </w:pPr>
    </w:p>
    <w:p w14:paraId="05A7A613" w14:textId="77777777" w:rsidR="00F134F7" w:rsidRDefault="00F134F7" w:rsidP="00F134F7">
      <w:pPr>
        <w:rPr>
          <w:smallCaps/>
        </w:rPr>
      </w:pPr>
    </w:p>
    <w:p w14:paraId="0B9ADBA8" w14:textId="77777777" w:rsidR="00F134F7" w:rsidRDefault="00F134F7" w:rsidP="00F134F7">
      <w:pPr>
        <w:numPr>
          <w:ilvl w:val="0"/>
          <w:numId w:val="10"/>
        </w:numPr>
        <w:ind w:left="142" w:hanging="284"/>
      </w:pPr>
      <w:r>
        <w:rPr>
          <w:sz w:val="22"/>
          <w:szCs w:val="22"/>
        </w:rPr>
        <w:t xml:space="preserve">Describe in a few lines the local institution related to this school, including the main academic program and its strengths in teaching program and research. </w:t>
      </w:r>
      <w:proofErr w:type="gramStart"/>
      <w:r>
        <w:rPr>
          <w:sz w:val="22"/>
          <w:szCs w:val="22"/>
        </w:rPr>
        <w:t>Give also</w:t>
      </w:r>
      <w:proofErr w:type="gramEnd"/>
      <w:r>
        <w:rPr>
          <w:sz w:val="22"/>
          <w:szCs w:val="22"/>
        </w:rPr>
        <w:t xml:space="preserve"> the internet site of the local institutions. Do you plan to have a website of this SEAMS school? </w:t>
      </w:r>
      <w:r>
        <w:rPr>
          <w:sz w:val="22"/>
          <w:szCs w:val="22"/>
        </w:rPr>
        <w:br/>
      </w:r>
    </w:p>
    <w:tbl>
      <w:tblPr>
        <w:tblW w:w="8540" w:type="dxa"/>
        <w:tblLayout w:type="fixed"/>
        <w:tblLook w:val="0000" w:firstRow="0" w:lastRow="0" w:firstColumn="0" w:lastColumn="0" w:noHBand="0" w:noVBand="0"/>
      </w:tblPr>
      <w:tblGrid>
        <w:gridCol w:w="8540"/>
      </w:tblGrid>
      <w:tr w:rsidR="00F134F7" w14:paraId="4FDED242" w14:textId="77777777" w:rsidTr="00E5112D">
        <w:tc>
          <w:tcPr>
            <w:tcW w:w="8540" w:type="dxa"/>
            <w:tcBorders>
              <w:top w:val="single" w:sz="4" w:space="0" w:color="000000"/>
              <w:left w:val="single" w:sz="4" w:space="0" w:color="000000"/>
              <w:bottom w:val="single" w:sz="4" w:space="0" w:color="000000"/>
              <w:right w:val="single" w:sz="4" w:space="0" w:color="000000"/>
            </w:tcBorders>
            <w:shd w:val="clear" w:color="auto" w:fill="auto"/>
          </w:tcPr>
          <w:p w14:paraId="4EE96AB6" w14:textId="77777777" w:rsidR="00F134F7" w:rsidRDefault="00F134F7" w:rsidP="00E5112D">
            <w:pPr>
              <w:ind w:left="113"/>
              <w:rPr>
                <w:color w:val="000000"/>
                <w:sz w:val="22"/>
                <w:szCs w:val="22"/>
              </w:rPr>
            </w:pPr>
          </w:p>
          <w:p w14:paraId="6BAFA82C" w14:textId="77777777" w:rsidR="00F134F7" w:rsidRDefault="00F134F7" w:rsidP="00E5112D">
            <w:pPr>
              <w:ind w:left="113"/>
              <w:rPr>
                <w:color w:val="000000"/>
                <w:sz w:val="22"/>
                <w:szCs w:val="22"/>
              </w:rPr>
            </w:pPr>
          </w:p>
          <w:p w14:paraId="4CD39AF1" w14:textId="77777777" w:rsidR="00F134F7" w:rsidRDefault="00F134F7" w:rsidP="00E5112D">
            <w:pPr>
              <w:ind w:left="113"/>
              <w:rPr>
                <w:color w:val="000000"/>
                <w:sz w:val="22"/>
                <w:szCs w:val="22"/>
              </w:rPr>
            </w:pPr>
          </w:p>
          <w:p w14:paraId="6CEBEC3C" w14:textId="77777777" w:rsidR="00F134F7" w:rsidRDefault="00F134F7" w:rsidP="00E5112D">
            <w:pPr>
              <w:ind w:left="113"/>
              <w:rPr>
                <w:color w:val="000000"/>
                <w:sz w:val="22"/>
                <w:szCs w:val="22"/>
              </w:rPr>
            </w:pPr>
          </w:p>
          <w:p w14:paraId="31D2AE16" w14:textId="77777777" w:rsidR="00F134F7" w:rsidRDefault="00F134F7" w:rsidP="00E5112D">
            <w:pPr>
              <w:ind w:left="113"/>
              <w:rPr>
                <w:color w:val="000000"/>
                <w:sz w:val="22"/>
                <w:szCs w:val="22"/>
              </w:rPr>
            </w:pPr>
          </w:p>
          <w:p w14:paraId="7A6D583B" w14:textId="77777777" w:rsidR="00F134F7" w:rsidRDefault="00F134F7" w:rsidP="00E5112D">
            <w:pPr>
              <w:ind w:left="113"/>
              <w:rPr>
                <w:color w:val="000000"/>
                <w:sz w:val="22"/>
                <w:szCs w:val="22"/>
              </w:rPr>
            </w:pPr>
          </w:p>
        </w:tc>
      </w:tr>
    </w:tbl>
    <w:p w14:paraId="32350D83" w14:textId="77777777" w:rsidR="00F134F7" w:rsidRDefault="00F134F7" w:rsidP="00F134F7">
      <w:pPr>
        <w:ind w:left="218"/>
      </w:pPr>
    </w:p>
    <w:p w14:paraId="385424C5" w14:textId="77777777" w:rsidR="00F134F7" w:rsidRDefault="00F134F7" w:rsidP="00F134F7">
      <w:pPr>
        <w:numPr>
          <w:ilvl w:val="0"/>
          <w:numId w:val="10"/>
        </w:numPr>
        <w:ind w:left="142" w:hanging="284"/>
      </w:pPr>
      <w:r>
        <w:rPr>
          <w:sz w:val="22"/>
          <w:szCs w:val="22"/>
        </w:rPr>
        <w:t xml:space="preserve">Provide information on the number and distribution of expected participants, including expected percentage of female participants. We encourage gender diversity for participants. </w:t>
      </w:r>
      <w:r>
        <w:rPr>
          <w:sz w:val="22"/>
          <w:szCs w:val="22"/>
        </w:rPr>
        <w:br/>
      </w:r>
      <w:r>
        <w:rPr>
          <w:sz w:val="22"/>
          <w:szCs w:val="22"/>
        </w:rPr>
        <w:br/>
      </w:r>
    </w:p>
    <w:tbl>
      <w:tblPr>
        <w:tblW w:w="8570" w:type="dxa"/>
        <w:tblLayout w:type="fixed"/>
        <w:tblLook w:val="0000" w:firstRow="0" w:lastRow="0" w:firstColumn="0" w:lastColumn="0" w:noHBand="0" w:noVBand="0"/>
      </w:tblPr>
      <w:tblGrid>
        <w:gridCol w:w="8570"/>
      </w:tblGrid>
      <w:tr w:rsidR="00F134F7" w14:paraId="4F1B8744" w14:textId="77777777" w:rsidTr="00E5112D">
        <w:tc>
          <w:tcPr>
            <w:tcW w:w="8570" w:type="dxa"/>
            <w:tcBorders>
              <w:top w:val="single" w:sz="4" w:space="0" w:color="000000"/>
              <w:left w:val="single" w:sz="4" w:space="0" w:color="000000"/>
              <w:bottom w:val="single" w:sz="4" w:space="0" w:color="000000"/>
              <w:right w:val="single" w:sz="4" w:space="0" w:color="000000"/>
            </w:tcBorders>
            <w:shd w:val="clear" w:color="auto" w:fill="auto"/>
          </w:tcPr>
          <w:p w14:paraId="0F136CAA" w14:textId="77777777" w:rsidR="00F134F7" w:rsidRDefault="00F134F7" w:rsidP="00E5112D">
            <w:pPr>
              <w:ind w:left="113"/>
            </w:pPr>
          </w:p>
          <w:p w14:paraId="773C7A17" w14:textId="77777777" w:rsidR="00F134F7" w:rsidRDefault="00F134F7" w:rsidP="00E5112D">
            <w:pPr>
              <w:ind w:left="113"/>
            </w:pPr>
          </w:p>
          <w:p w14:paraId="6624B75E" w14:textId="77777777" w:rsidR="00F134F7" w:rsidRDefault="00F134F7" w:rsidP="00E5112D">
            <w:pPr>
              <w:ind w:left="113"/>
            </w:pPr>
          </w:p>
          <w:p w14:paraId="299B8A76" w14:textId="77777777" w:rsidR="00F134F7" w:rsidRDefault="00F134F7" w:rsidP="00E5112D">
            <w:pPr>
              <w:ind w:left="113"/>
            </w:pPr>
          </w:p>
        </w:tc>
      </w:tr>
    </w:tbl>
    <w:p w14:paraId="6E211098" w14:textId="77777777" w:rsidR="00F134F7" w:rsidRDefault="00F134F7" w:rsidP="00F134F7">
      <w:pPr>
        <w:ind w:left="530"/>
      </w:pPr>
      <w:r>
        <w:rPr>
          <w:sz w:val="22"/>
          <w:szCs w:val="22"/>
        </w:rPr>
        <w:br/>
      </w:r>
    </w:p>
    <w:p w14:paraId="05868FB5" w14:textId="77777777" w:rsidR="00F134F7" w:rsidRDefault="00F134F7" w:rsidP="00F134F7">
      <w:pPr>
        <w:numPr>
          <w:ilvl w:val="0"/>
          <w:numId w:val="10"/>
        </w:numPr>
        <w:ind w:left="142" w:hanging="284"/>
      </w:pPr>
      <w:r>
        <w:rPr>
          <w:sz w:val="22"/>
          <w:szCs w:val="22"/>
        </w:rPr>
        <w:t xml:space="preserve">Describe the objectives and the program of the proposed school, including the courses (max 5 courses), speakers (in each course), abstracts (8 lines for each course) and tentative schedule of the whole proposed school. </w:t>
      </w:r>
      <w:r>
        <w:rPr>
          <w:sz w:val="22"/>
          <w:szCs w:val="22"/>
        </w:rPr>
        <w:br/>
      </w:r>
    </w:p>
    <w:tbl>
      <w:tblPr>
        <w:tblW w:w="8265" w:type="dxa"/>
        <w:tblLayout w:type="fixed"/>
        <w:tblLook w:val="0000" w:firstRow="0" w:lastRow="0" w:firstColumn="0" w:lastColumn="0" w:noHBand="0" w:noVBand="0"/>
      </w:tblPr>
      <w:tblGrid>
        <w:gridCol w:w="8265"/>
      </w:tblGrid>
      <w:tr w:rsidR="00F134F7" w14:paraId="5C439F4F" w14:textId="77777777" w:rsidTr="00E5112D">
        <w:trPr>
          <w:trHeight w:val="400"/>
        </w:trPr>
        <w:tc>
          <w:tcPr>
            <w:tcW w:w="8265" w:type="dxa"/>
            <w:tcBorders>
              <w:top w:val="single" w:sz="4" w:space="0" w:color="000000"/>
              <w:left w:val="single" w:sz="4" w:space="0" w:color="000000"/>
              <w:bottom w:val="single" w:sz="4" w:space="0" w:color="000000"/>
              <w:right w:val="single" w:sz="4" w:space="0" w:color="000000"/>
            </w:tcBorders>
            <w:shd w:val="clear" w:color="auto" w:fill="auto"/>
          </w:tcPr>
          <w:p w14:paraId="1643C93B" w14:textId="77777777" w:rsidR="00F134F7" w:rsidRDefault="00F134F7" w:rsidP="00E5112D">
            <w:pPr>
              <w:ind w:left="113" w:hanging="113"/>
            </w:pPr>
            <w:r>
              <w:rPr>
                <w:b/>
                <w:sz w:val="22"/>
                <w:szCs w:val="22"/>
              </w:rPr>
              <w:t>Objectives and Program</w:t>
            </w:r>
            <w:r>
              <w:rPr>
                <w:sz w:val="22"/>
                <w:szCs w:val="22"/>
              </w:rPr>
              <w:t>:</w:t>
            </w:r>
          </w:p>
          <w:p w14:paraId="418B91EF" w14:textId="77777777" w:rsidR="00F134F7" w:rsidRDefault="00F134F7" w:rsidP="00E5112D">
            <w:pPr>
              <w:ind w:left="113" w:hanging="113"/>
              <w:rPr>
                <w:sz w:val="22"/>
                <w:szCs w:val="22"/>
              </w:rPr>
            </w:pPr>
          </w:p>
          <w:p w14:paraId="226A4BD4" w14:textId="77777777" w:rsidR="00F134F7" w:rsidRDefault="00F134F7" w:rsidP="00E5112D">
            <w:pPr>
              <w:ind w:left="113" w:hanging="113"/>
            </w:pPr>
            <w:r>
              <w:rPr>
                <w:b/>
                <w:sz w:val="22"/>
                <w:szCs w:val="22"/>
              </w:rPr>
              <w:t>Courses</w:t>
            </w:r>
            <w:r>
              <w:rPr>
                <w:sz w:val="22"/>
                <w:szCs w:val="22"/>
              </w:rPr>
              <w:t>:</w:t>
            </w:r>
          </w:p>
          <w:p w14:paraId="62EBBADD" w14:textId="77777777" w:rsidR="00F134F7" w:rsidRDefault="00F134F7" w:rsidP="00F134F7">
            <w:pPr>
              <w:numPr>
                <w:ilvl w:val="0"/>
                <w:numId w:val="12"/>
              </w:numPr>
            </w:pPr>
            <w:r>
              <w:rPr>
                <w:sz w:val="22"/>
                <w:szCs w:val="22"/>
              </w:rPr>
              <w:br/>
            </w:r>
          </w:p>
          <w:p w14:paraId="086C88A1" w14:textId="77777777" w:rsidR="00F134F7" w:rsidRPr="00B35A75" w:rsidRDefault="00F134F7" w:rsidP="00F134F7">
            <w:pPr>
              <w:numPr>
                <w:ilvl w:val="0"/>
                <w:numId w:val="12"/>
              </w:numPr>
            </w:pPr>
            <w:r>
              <w:rPr>
                <w:sz w:val="22"/>
                <w:szCs w:val="22"/>
              </w:rPr>
              <w:t xml:space="preserve"> </w:t>
            </w:r>
          </w:p>
          <w:p w14:paraId="46C241E2" w14:textId="77777777" w:rsidR="00F134F7" w:rsidRDefault="00F134F7" w:rsidP="00E5112D">
            <w:pPr>
              <w:rPr>
                <w:smallCaps/>
                <w:sz w:val="22"/>
                <w:szCs w:val="22"/>
              </w:rPr>
            </w:pPr>
          </w:p>
          <w:p w14:paraId="25665A30" w14:textId="77777777" w:rsidR="00F134F7" w:rsidRDefault="00F134F7" w:rsidP="00E5112D">
            <w:pPr>
              <w:rPr>
                <w:smallCaps/>
                <w:sz w:val="22"/>
                <w:szCs w:val="22"/>
              </w:rPr>
            </w:pPr>
          </w:p>
          <w:p w14:paraId="629EAA2B" w14:textId="77777777" w:rsidR="00F134F7" w:rsidRDefault="00F134F7" w:rsidP="00E5112D">
            <w:pPr>
              <w:rPr>
                <w:smallCaps/>
                <w:sz w:val="22"/>
                <w:szCs w:val="22"/>
              </w:rPr>
            </w:pPr>
          </w:p>
          <w:p w14:paraId="7BF31F71" w14:textId="77777777" w:rsidR="00F134F7" w:rsidRDefault="00F134F7" w:rsidP="00E5112D">
            <w:pPr>
              <w:rPr>
                <w:smallCaps/>
                <w:sz w:val="22"/>
                <w:szCs w:val="22"/>
              </w:rPr>
            </w:pPr>
          </w:p>
          <w:p w14:paraId="390A1A80" w14:textId="6463F799" w:rsidR="00F134F7" w:rsidRDefault="00F134F7" w:rsidP="00E5112D">
            <w:pPr>
              <w:ind w:left="170" w:hanging="170"/>
              <w:rPr>
                <w:smallCaps/>
                <w:sz w:val="22"/>
                <w:szCs w:val="22"/>
              </w:rPr>
            </w:pPr>
            <w:r>
              <w:rPr>
                <w:b/>
                <w:sz w:val="22"/>
                <w:szCs w:val="22"/>
              </w:rPr>
              <w:t>Tentative (</w:t>
            </w:r>
            <w:r w:rsidR="00F20BC9">
              <w:rPr>
                <w:b/>
                <w:sz w:val="22"/>
                <w:szCs w:val="22"/>
              </w:rPr>
              <w:t>Daily) Schedule</w:t>
            </w:r>
            <w:r>
              <w:rPr>
                <w:sz w:val="22"/>
                <w:szCs w:val="22"/>
              </w:rPr>
              <w:t>:</w:t>
            </w:r>
            <w:r>
              <w:rPr>
                <w:sz w:val="22"/>
                <w:szCs w:val="22"/>
              </w:rPr>
              <w:br/>
            </w:r>
            <w:r>
              <w:rPr>
                <w:sz w:val="22"/>
                <w:szCs w:val="22"/>
              </w:rPr>
              <w:tab/>
              <w:t xml:space="preserve"> </w:t>
            </w:r>
            <w:r>
              <w:rPr>
                <w:sz w:val="22"/>
                <w:szCs w:val="22"/>
              </w:rPr>
              <w:tab/>
              <w:t xml:space="preserve"> </w:t>
            </w:r>
            <w:r>
              <w:rPr>
                <w:sz w:val="22"/>
                <w:szCs w:val="22"/>
              </w:rPr>
              <w:tab/>
              <w:t xml:space="preserve"> </w:t>
            </w:r>
            <w:r>
              <w:rPr>
                <w:sz w:val="22"/>
                <w:szCs w:val="22"/>
              </w:rPr>
              <w:tab/>
            </w:r>
          </w:p>
          <w:p w14:paraId="53A7826E" w14:textId="77777777" w:rsidR="00F134F7" w:rsidRDefault="00F134F7" w:rsidP="00E5112D">
            <w:pPr>
              <w:ind w:left="170" w:hanging="170"/>
            </w:pPr>
          </w:p>
        </w:tc>
      </w:tr>
    </w:tbl>
    <w:p w14:paraId="29438260" w14:textId="77777777" w:rsidR="00F134F7" w:rsidRDefault="00F134F7" w:rsidP="00F134F7">
      <w:pPr>
        <w:ind w:left="218"/>
        <w:rPr>
          <w:smallCaps/>
          <w:sz w:val="22"/>
          <w:szCs w:val="22"/>
        </w:rPr>
      </w:pPr>
    </w:p>
    <w:p w14:paraId="1DED6D33" w14:textId="77777777" w:rsidR="00F134F7" w:rsidRDefault="00F134F7" w:rsidP="00F134F7">
      <w:pPr>
        <w:ind w:left="218"/>
        <w:rPr>
          <w:smallCaps/>
          <w:sz w:val="22"/>
          <w:szCs w:val="22"/>
        </w:rPr>
      </w:pPr>
    </w:p>
    <w:p w14:paraId="38830C94" w14:textId="77777777" w:rsidR="00F134F7" w:rsidRDefault="00F134F7" w:rsidP="00F134F7">
      <w:pPr>
        <w:numPr>
          <w:ilvl w:val="0"/>
          <w:numId w:val="10"/>
        </w:numPr>
        <w:ind w:left="142" w:hanging="284"/>
      </w:pPr>
      <w:r>
        <w:rPr>
          <w:sz w:val="22"/>
          <w:szCs w:val="22"/>
        </w:rPr>
        <w:t>Provide information about provisional budget and the expected funding.</w:t>
      </w:r>
    </w:p>
    <w:p w14:paraId="16865572" w14:textId="77777777" w:rsidR="00F134F7" w:rsidRDefault="00F134F7" w:rsidP="00F134F7">
      <w:pPr>
        <w:rPr>
          <w:smallCaps/>
          <w:sz w:val="22"/>
          <w:szCs w:val="22"/>
        </w:rPr>
      </w:pPr>
    </w:p>
    <w:p w14:paraId="3A88BB6C" w14:textId="77777777" w:rsidR="00F134F7" w:rsidRPr="009C4B19" w:rsidRDefault="00F134F7" w:rsidP="00F134F7">
      <w:pPr>
        <w:rPr>
          <w:sz w:val="22"/>
          <w:szCs w:val="22"/>
        </w:rPr>
      </w:pPr>
      <w:r w:rsidRPr="009C4B19">
        <w:rPr>
          <w:sz w:val="22"/>
          <w:szCs w:val="22"/>
        </w:rPr>
        <w:t xml:space="preserve">Provisional Budget (in EUR) (Indicated items may not be exhaustive) </w:t>
      </w:r>
    </w:p>
    <w:p w14:paraId="2A8B033D" w14:textId="77777777" w:rsidR="00F134F7" w:rsidRPr="009C4B19" w:rsidRDefault="00F134F7" w:rsidP="00F134F7">
      <w:pPr>
        <w:rPr>
          <w:sz w:val="22"/>
          <w:szCs w:val="22"/>
        </w:rPr>
      </w:pPr>
    </w:p>
    <w:p w14:paraId="32080F4E" w14:textId="77777777" w:rsidR="00F134F7" w:rsidRPr="009C4B19" w:rsidRDefault="00F134F7" w:rsidP="00F134F7">
      <w:pPr>
        <w:rPr>
          <w:sz w:val="22"/>
          <w:szCs w:val="22"/>
        </w:rPr>
      </w:pPr>
      <w:r w:rsidRPr="009C4B19">
        <w:rPr>
          <w:sz w:val="22"/>
          <w:szCs w:val="22"/>
        </w:rPr>
        <w:t>Here is a sample budget:</w:t>
      </w:r>
    </w:p>
    <w:p w14:paraId="7A3FFC7F" w14:textId="77777777" w:rsidR="00F134F7" w:rsidRDefault="00F134F7" w:rsidP="00F134F7"/>
    <w:tbl>
      <w:tblPr>
        <w:tblW w:w="8540" w:type="dxa"/>
        <w:tblLayout w:type="fixed"/>
        <w:tblLook w:val="0000" w:firstRow="0" w:lastRow="0" w:firstColumn="0" w:lastColumn="0" w:noHBand="0" w:noVBand="0"/>
      </w:tblPr>
      <w:tblGrid>
        <w:gridCol w:w="559"/>
        <w:gridCol w:w="2418"/>
        <w:gridCol w:w="1473"/>
        <w:gridCol w:w="1264"/>
        <w:gridCol w:w="1409"/>
        <w:gridCol w:w="1417"/>
      </w:tblGrid>
      <w:tr w:rsidR="00F134F7" w14:paraId="310E679F" w14:textId="77777777" w:rsidTr="00E5112D">
        <w:tc>
          <w:tcPr>
            <w:tcW w:w="559" w:type="dxa"/>
            <w:vMerge w:val="restart"/>
            <w:tcBorders>
              <w:top w:val="single" w:sz="18" w:space="0" w:color="000000"/>
              <w:left w:val="single" w:sz="4" w:space="0" w:color="000000"/>
              <w:bottom w:val="single" w:sz="4" w:space="0" w:color="000000"/>
            </w:tcBorders>
            <w:shd w:val="clear" w:color="auto" w:fill="auto"/>
          </w:tcPr>
          <w:p w14:paraId="03C69A30" w14:textId="77777777" w:rsidR="00F134F7" w:rsidRDefault="00F134F7" w:rsidP="00E5112D">
            <w:r>
              <w:rPr>
                <w:b/>
                <w:sz w:val="20"/>
                <w:szCs w:val="20"/>
              </w:rPr>
              <w:t>No</w:t>
            </w:r>
          </w:p>
        </w:tc>
        <w:tc>
          <w:tcPr>
            <w:tcW w:w="2418" w:type="dxa"/>
            <w:vMerge w:val="restart"/>
            <w:tcBorders>
              <w:top w:val="single" w:sz="18" w:space="0" w:color="000000"/>
              <w:left w:val="single" w:sz="4" w:space="0" w:color="000000"/>
              <w:bottom w:val="single" w:sz="4" w:space="0" w:color="000000"/>
            </w:tcBorders>
            <w:shd w:val="clear" w:color="auto" w:fill="auto"/>
          </w:tcPr>
          <w:p w14:paraId="7515D543" w14:textId="77777777" w:rsidR="00F134F7" w:rsidRDefault="00F134F7" w:rsidP="00E5112D">
            <w:r>
              <w:rPr>
                <w:b/>
                <w:sz w:val="20"/>
                <w:szCs w:val="20"/>
              </w:rPr>
              <w:t>Item</w:t>
            </w:r>
          </w:p>
        </w:tc>
        <w:tc>
          <w:tcPr>
            <w:tcW w:w="1473" w:type="dxa"/>
            <w:vMerge w:val="restart"/>
            <w:tcBorders>
              <w:top w:val="single" w:sz="18" w:space="0" w:color="000000"/>
              <w:left w:val="single" w:sz="4" w:space="0" w:color="000000"/>
              <w:bottom w:val="single" w:sz="4" w:space="0" w:color="000000"/>
            </w:tcBorders>
            <w:shd w:val="clear" w:color="auto" w:fill="auto"/>
          </w:tcPr>
          <w:p w14:paraId="61A36386" w14:textId="77777777" w:rsidR="00F134F7" w:rsidRDefault="00F134F7" w:rsidP="00E5112D">
            <w:r>
              <w:rPr>
                <w:b/>
                <w:sz w:val="20"/>
                <w:szCs w:val="20"/>
              </w:rPr>
              <w:t>Details</w:t>
            </w:r>
          </w:p>
        </w:tc>
        <w:tc>
          <w:tcPr>
            <w:tcW w:w="2673" w:type="dxa"/>
            <w:gridSpan w:val="2"/>
            <w:tcBorders>
              <w:top w:val="single" w:sz="18" w:space="0" w:color="000000"/>
              <w:left w:val="single" w:sz="4" w:space="0" w:color="000000"/>
              <w:bottom w:val="single" w:sz="4" w:space="0" w:color="000000"/>
            </w:tcBorders>
            <w:shd w:val="clear" w:color="auto" w:fill="auto"/>
          </w:tcPr>
          <w:p w14:paraId="542DF301" w14:textId="77777777" w:rsidR="00F134F7" w:rsidRDefault="00F134F7" w:rsidP="00E5112D">
            <w:pPr>
              <w:jc w:val="center"/>
            </w:pPr>
            <w:r>
              <w:rPr>
                <w:b/>
                <w:sz w:val="20"/>
                <w:szCs w:val="20"/>
              </w:rPr>
              <w:t>Sources</w:t>
            </w:r>
          </w:p>
        </w:tc>
        <w:tc>
          <w:tcPr>
            <w:tcW w:w="1417" w:type="dxa"/>
            <w:vMerge w:val="restart"/>
            <w:tcBorders>
              <w:top w:val="single" w:sz="18" w:space="0" w:color="000000"/>
              <w:left w:val="single" w:sz="4" w:space="0" w:color="000000"/>
              <w:bottom w:val="single" w:sz="4" w:space="0" w:color="000000"/>
              <w:right w:val="single" w:sz="4" w:space="0" w:color="000000"/>
            </w:tcBorders>
            <w:shd w:val="clear" w:color="auto" w:fill="auto"/>
          </w:tcPr>
          <w:p w14:paraId="01D059B7" w14:textId="77777777" w:rsidR="00F134F7" w:rsidRDefault="00F134F7" w:rsidP="00E5112D">
            <w:r>
              <w:rPr>
                <w:b/>
                <w:sz w:val="20"/>
                <w:szCs w:val="20"/>
              </w:rPr>
              <w:t>Total</w:t>
            </w:r>
          </w:p>
        </w:tc>
      </w:tr>
      <w:tr w:rsidR="00F134F7" w14:paraId="2F736078" w14:textId="77777777" w:rsidTr="00E5112D">
        <w:tc>
          <w:tcPr>
            <w:tcW w:w="559" w:type="dxa"/>
            <w:vMerge/>
            <w:tcBorders>
              <w:top w:val="single" w:sz="18" w:space="0" w:color="000000"/>
              <w:left w:val="single" w:sz="4" w:space="0" w:color="000000"/>
              <w:bottom w:val="single" w:sz="4" w:space="0" w:color="000000"/>
            </w:tcBorders>
            <w:shd w:val="clear" w:color="auto" w:fill="auto"/>
          </w:tcPr>
          <w:p w14:paraId="10AA03B4" w14:textId="77777777" w:rsidR="00F134F7" w:rsidRDefault="00F134F7" w:rsidP="00E5112D">
            <w:pPr>
              <w:widowControl w:val="0"/>
              <w:pBdr>
                <w:top w:val="nil"/>
                <w:left w:val="nil"/>
                <w:bottom w:val="nil"/>
                <w:right w:val="nil"/>
                <w:between w:val="nil"/>
              </w:pBdr>
              <w:spacing w:line="276" w:lineRule="auto"/>
            </w:pPr>
          </w:p>
        </w:tc>
        <w:tc>
          <w:tcPr>
            <w:tcW w:w="2418" w:type="dxa"/>
            <w:vMerge/>
            <w:tcBorders>
              <w:top w:val="single" w:sz="18" w:space="0" w:color="000000"/>
              <w:left w:val="single" w:sz="4" w:space="0" w:color="000000"/>
              <w:bottom w:val="single" w:sz="4" w:space="0" w:color="000000"/>
            </w:tcBorders>
            <w:shd w:val="clear" w:color="auto" w:fill="auto"/>
          </w:tcPr>
          <w:p w14:paraId="655CB8B3" w14:textId="77777777" w:rsidR="00F134F7" w:rsidRDefault="00F134F7" w:rsidP="00E5112D">
            <w:pPr>
              <w:widowControl w:val="0"/>
              <w:pBdr>
                <w:top w:val="nil"/>
                <w:left w:val="nil"/>
                <w:bottom w:val="nil"/>
                <w:right w:val="nil"/>
                <w:between w:val="nil"/>
              </w:pBdr>
              <w:spacing w:line="276" w:lineRule="auto"/>
            </w:pPr>
          </w:p>
        </w:tc>
        <w:tc>
          <w:tcPr>
            <w:tcW w:w="1473" w:type="dxa"/>
            <w:vMerge/>
            <w:tcBorders>
              <w:top w:val="single" w:sz="18" w:space="0" w:color="000000"/>
              <w:left w:val="single" w:sz="4" w:space="0" w:color="000000"/>
              <w:bottom w:val="single" w:sz="4" w:space="0" w:color="000000"/>
            </w:tcBorders>
            <w:shd w:val="clear" w:color="auto" w:fill="auto"/>
          </w:tcPr>
          <w:p w14:paraId="3126A097" w14:textId="77777777" w:rsidR="00F134F7" w:rsidRDefault="00F134F7" w:rsidP="00E5112D">
            <w:pPr>
              <w:widowControl w:val="0"/>
              <w:pBdr>
                <w:top w:val="nil"/>
                <w:left w:val="nil"/>
                <w:bottom w:val="nil"/>
                <w:right w:val="nil"/>
                <w:between w:val="nil"/>
              </w:pBdr>
              <w:spacing w:line="276" w:lineRule="auto"/>
            </w:pPr>
          </w:p>
        </w:tc>
        <w:tc>
          <w:tcPr>
            <w:tcW w:w="1264" w:type="dxa"/>
            <w:tcBorders>
              <w:top w:val="single" w:sz="4" w:space="0" w:color="000000"/>
              <w:left w:val="single" w:sz="4" w:space="0" w:color="000000"/>
              <w:bottom w:val="single" w:sz="4" w:space="0" w:color="000000"/>
            </w:tcBorders>
            <w:shd w:val="clear" w:color="auto" w:fill="auto"/>
          </w:tcPr>
          <w:p w14:paraId="31EB9A79" w14:textId="77777777" w:rsidR="00F134F7" w:rsidRDefault="00F134F7" w:rsidP="00E5112D">
            <w:pPr>
              <w:jc w:val="center"/>
            </w:pPr>
            <w:r>
              <w:t>CIMPA</w:t>
            </w:r>
          </w:p>
        </w:tc>
        <w:tc>
          <w:tcPr>
            <w:tcW w:w="1409" w:type="dxa"/>
            <w:tcBorders>
              <w:top w:val="single" w:sz="4" w:space="0" w:color="000000"/>
              <w:left w:val="single" w:sz="4" w:space="0" w:color="000000"/>
              <w:bottom w:val="single" w:sz="4" w:space="0" w:color="000000"/>
            </w:tcBorders>
            <w:shd w:val="clear" w:color="auto" w:fill="auto"/>
          </w:tcPr>
          <w:p w14:paraId="3691D0BA" w14:textId="77777777" w:rsidR="00F134F7" w:rsidRDefault="00F134F7" w:rsidP="00E5112D">
            <w:pPr>
              <w:jc w:val="center"/>
            </w:pPr>
          </w:p>
        </w:tc>
        <w:tc>
          <w:tcPr>
            <w:tcW w:w="1417" w:type="dxa"/>
            <w:vMerge/>
            <w:tcBorders>
              <w:top w:val="single" w:sz="18" w:space="0" w:color="000000"/>
              <w:left w:val="single" w:sz="4" w:space="0" w:color="000000"/>
              <w:bottom w:val="single" w:sz="4" w:space="0" w:color="000000"/>
              <w:right w:val="single" w:sz="4" w:space="0" w:color="000000"/>
            </w:tcBorders>
            <w:shd w:val="clear" w:color="auto" w:fill="auto"/>
          </w:tcPr>
          <w:p w14:paraId="13012EF6" w14:textId="77777777" w:rsidR="00F134F7" w:rsidRDefault="00F134F7" w:rsidP="00E5112D">
            <w:pPr>
              <w:widowControl w:val="0"/>
              <w:pBdr>
                <w:top w:val="nil"/>
                <w:left w:val="nil"/>
                <w:bottom w:val="nil"/>
                <w:right w:val="nil"/>
                <w:between w:val="nil"/>
              </w:pBdr>
              <w:spacing w:line="276" w:lineRule="auto"/>
            </w:pPr>
          </w:p>
        </w:tc>
      </w:tr>
      <w:tr w:rsidR="00F134F7" w14:paraId="22D38032" w14:textId="77777777" w:rsidTr="00E5112D">
        <w:tc>
          <w:tcPr>
            <w:tcW w:w="559" w:type="dxa"/>
            <w:tcBorders>
              <w:top w:val="single" w:sz="4" w:space="0" w:color="000000"/>
              <w:left w:val="single" w:sz="4" w:space="0" w:color="000000"/>
              <w:bottom w:val="single" w:sz="4" w:space="0" w:color="000000"/>
            </w:tcBorders>
            <w:shd w:val="clear" w:color="auto" w:fill="auto"/>
          </w:tcPr>
          <w:p w14:paraId="7848B1E8" w14:textId="77777777" w:rsidR="00F134F7" w:rsidRDefault="00F134F7" w:rsidP="00E5112D">
            <w:r>
              <w:rPr>
                <w:b/>
                <w:sz w:val="20"/>
                <w:szCs w:val="20"/>
              </w:rPr>
              <w:t>1</w:t>
            </w:r>
          </w:p>
        </w:tc>
        <w:tc>
          <w:tcPr>
            <w:tcW w:w="2418" w:type="dxa"/>
            <w:tcBorders>
              <w:top w:val="single" w:sz="4" w:space="0" w:color="000000"/>
              <w:left w:val="single" w:sz="4" w:space="0" w:color="000000"/>
              <w:bottom w:val="single" w:sz="4" w:space="0" w:color="000000"/>
            </w:tcBorders>
            <w:shd w:val="clear" w:color="auto" w:fill="auto"/>
          </w:tcPr>
          <w:p w14:paraId="17DE1B14" w14:textId="77777777" w:rsidR="00F134F7" w:rsidRDefault="00F134F7" w:rsidP="00E5112D">
            <w:r>
              <w:rPr>
                <w:b/>
                <w:sz w:val="20"/>
                <w:szCs w:val="20"/>
              </w:rPr>
              <w:t>Tickets</w:t>
            </w:r>
          </w:p>
        </w:tc>
        <w:tc>
          <w:tcPr>
            <w:tcW w:w="1473" w:type="dxa"/>
            <w:tcBorders>
              <w:top w:val="single" w:sz="4" w:space="0" w:color="000000"/>
              <w:left w:val="single" w:sz="4" w:space="0" w:color="000000"/>
              <w:bottom w:val="single" w:sz="4" w:space="0" w:color="000000"/>
            </w:tcBorders>
            <w:shd w:val="clear" w:color="auto" w:fill="auto"/>
          </w:tcPr>
          <w:p w14:paraId="3EC1833E" w14:textId="77777777" w:rsidR="00F134F7" w:rsidRDefault="00F134F7" w:rsidP="00E5112D">
            <w:pPr>
              <w:rPr>
                <w:b/>
                <w:smallCaps/>
                <w:sz w:val="20"/>
                <w:szCs w:val="20"/>
              </w:rPr>
            </w:pPr>
          </w:p>
        </w:tc>
        <w:tc>
          <w:tcPr>
            <w:tcW w:w="1264" w:type="dxa"/>
            <w:tcBorders>
              <w:top w:val="single" w:sz="4" w:space="0" w:color="000000"/>
              <w:left w:val="single" w:sz="4" w:space="0" w:color="000000"/>
              <w:bottom w:val="single" w:sz="4" w:space="0" w:color="000000"/>
            </w:tcBorders>
            <w:shd w:val="clear" w:color="auto" w:fill="auto"/>
          </w:tcPr>
          <w:p w14:paraId="20D4A51C" w14:textId="77777777" w:rsidR="00F134F7" w:rsidRDefault="00F134F7" w:rsidP="00E5112D">
            <w:pPr>
              <w:jc w:val="right"/>
              <w:rPr>
                <w:smallCaps/>
                <w:sz w:val="20"/>
                <w:szCs w:val="20"/>
              </w:rPr>
            </w:pPr>
          </w:p>
        </w:tc>
        <w:tc>
          <w:tcPr>
            <w:tcW w:w="1409" w:type="dxa"/>
            <w:tcBorders>
              <w:top w:val="single" w:sz="4" w:space="0" w:color="000000"/>
              <w:left w:val="single" w:sz="4" w:space="0" w:color="000000"/>
              <w:bottom w:val="single" w:sz="4" w:space="0" w:color="000000"/>
            </w:tcBorders>
            <w:shd w:val="clear" w:color="auto" w:fill="auto"/>
          </w:tcPr>
          <w:p w14:paraId="18CEF6DF" w14:textId="77777777" w:rsidR="00F134F7" w:rsidRDefault="00F134F7" w:rsidP="00E5112D">
            <w:pPr>
              <w:jc w:val="right"/>
              <w:rPr>
                <w:b/>
                <w:smallCap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E1785E" w14:textId="77777777" w:rsidR="00F134F7" w:rsidRDefault="00F134F7" w:rsidP="00E5112D">
            <w:pPr>
              <w:jc w:val="right"/>
              <w:rPr>
                <w:b/>
                <w:smallCaps/>
                <w:sz w:val="20"/>
                <w:szCs w:val="20"/>
              </w:rPr>
            </w:pPr>
          </w:p>
        </w:tc>
      </w:tr>
      <w:tr w:rsidR="00F134F7" w14:paraId="01632829" w14:textId="77777777" w:rsidTr="00E5112D">
        <w:tc>
          <w:tcPr>
            <w:tcW w:w="559" w:type="dxa"/>
            <w:tcBorders>
              <w:top w:val="single" w:sz="4" w:space="0" w:color="000000"/>
              <w:left w:val="single" w:sz="4" w:space="0" w:color="000000"/>
              <w:bottom w:val="single" w:sz="4" w:space="0" w:color="000000"/>
            </w:tcBorders>
            <w:shd w:val="clear" w:color="auto" w:fill="auto"/>
          </w:tcPr>
          <w:p w14:paraId="26E9D409" w14:textId="77777777" w:rsidR="00F134F7" w:rsidRDefault="00F134F7" w:rsidP="00E5112D">
            <w:pPr>
              <w:rPr>
                <w:b/>
                <w:smallCaps/>
                <w:sz w:val="20"/>
                <w:szCs w:val="20"/>
              </w:rPr>
            </w:pPr>
          </w:p>
        </w:tc>
        <w:tc>
          <w:tcPr>
            <w:tcW w:w="2418" w:type="dxa"/>
            <w:tcBorders>
              <w:top w:val="single" w:sz="4" w:space="0" w:color="000000"/>
              <w:left w:val="single" w:sz="4" w:space="0" w:color="000000"/>
              <w:bottom w:val="single" w:sz="4" w:space="0" w:color="000000"/>
            </w:tcBorders>
            <w:shd w:val="clear" w:color="auto" w:fill="auto"/>
          </w:tcPr>
          <w:p w14:paraId="737816E3" w14:textId="77777777" w:rsidR="00F134F7" w:rsidRDefault="00F134F7" w:rsidP="00E5112D">
            <w:pPr>
              <w:rPr>
                <w:b/>
                <w:smallCaps/>
                <w:sz w:val="20"/>
                <w:szCs w:val="20"/>
              </w:rPr>
            </w:pPr>
          </w:p>
        </w:tc>
        <w:tc>
          <w:tcPr>
            <w:tcW w:w="1473" w:type="dxa"/>
            <w:tcBorders>
              <w:top w:val="single" w:sz="4" w:space="0" w:color="000000"/>
              <w:left w:val="single" w:sz="4" w:space="0" w:color="000000"/>
              <w:bottom w:val="single" w:sz="4" w:space="0" w:color="000000"/>
            </w:tcBorders>
            <w:shd w:val="clear" w:color="auto" w:fill="auto"/>
          </w:tcPr>
          <w:p w14:paraId="6112F674" w14:textId="77777777" w:rsidR="00F134F7" w:rsidRDefault="00F134F7" w:rsidP="00E5112D">
            <w:pPr>
              <w:rPr>
                <w:b/>
                <w:smallCaps/>
                <w:sz w:val="20"/>
                <w:szCs w:val="20"/>
              </w:rPr>
            </w:pPr>
          </w:p>
        </w:tc>
        <w:tc>
          <w:tcPr>
            <w:tcW w:w="1264" w:type="dxa"/>
            <w:tcBorders>
              <w:top w:val="single" w:sz="4" w:space="0" w:color="000000"/>
              <w:left w:val="single" w:sz="4" w:space="0" w:color="000000"/>
              <w:bottom w:val="single" w:sz="4" w:space="0" w:color="000000"/>
            </w:tcBorders>
            <w:shd w:val="clear" w:color="auto" w:fill="auto"/>
          </w:tcPr>
          <w:p w14:paraId="2F85A0E0" w14:textId="77777777" w:rsidR="00F134F7" w:rsidRDefault="00F134F7" w:rsidP="00E5112D">
            <w:pPr>
              <w:jc w:val="right"/>
              <w:rPr>
                <w:smallCaps/>
                <w:sz w:val="20"/>
                <w:szCs w:val="20"/>
              </w:rPr>
            </w:pPr>
          </w:p>
        </w:tc>
        <w:tc>
          <w:tcPr>
            <w:tcW w:w="1409" w:type="dxa"/>
            <w:tcBorders>
              <w:top w:val="single" w:sz="4" w:space="0" w:color="000000"/>
              <w:left w:val="single" w:sz="4" w:space="0" w:color="000000"/>
              <w:bottom w:val="single" w:sz="4" w:space="0" w:color="000000"/>
            </w:tcBorders>
            <w:shd w:val="clear" w:color="auto" w:fill="auto"/>
          </w:tcPr>
          <w:p w14:paraId="347977F5" w14:textId="77777777" w:rsidR="00F134F7" w:rsidRDefault="00F134F7" w:rsidP="00E5112D">
            <w:pPr>
              <w:jc w:val="right"/>
              <w:rPr>
                <w:b/>
                <w:smallCap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FBCFE4" w14:textId="77777777" w:rsidR="00F134F7" w:rsidRDefault="00F134F7" w:rsidP="00E5112D">
            <w:pPr>
              <w:jc w:val="right"/>
              <w:rPr>
                <w:b/>
                <w:smallCaps/>
                <w:sz w:val="20"/>
                <w:szCs w:val="20"/>
              </w:rPr>
            </w:pPr>
          </w:p>
        </w:tc>
      </w:tr>
      <w:tr w:rsidR="00F134F7" w14:paraId="123567CF" w14:textId="77777777" w:rsidTr="00E5112D">
        <w:tc>
          <w:tcPr>
            <w:tcW w:w="559" w:type="dxa"/>
            <w:tcBorders>
              <w:top w:val="single" w:sz="4" w:space="0" w:color="000000"/>
              <w:left w:val="single" w:sz="4" w:space="0" w:color="000000"/>
              <w:bottom w:val="single" w:sz="4" w:space="0" w:color="000000"/>
            </w:tcBorders>
            <w:shd w:val="clear" w:color="auto" w:fill="auto"/>
          </w:tcPr>
          <w:p w14:paraId="54086790" w14:textId="77777777" w:rsidR="00F134F7" w:rsidRDefault="00F134F7" w:rsidP="00E5112D">
            <w:pPr>
              <w:rPr>
                <w:b/>
                <w:smallCaps/>
                <w:sz w:val="20"/>
                <w:szCs w:val="20"/>
              </w:rPr>
            </w:pPr>
          </w:p>
        </w:tc>
        <w:tc>
          <w:tcPr>
            <w:tcW w:w="2418" w:type="dxa"/>
            <w:tcBorders>
              <w:top w:val="single" w:sz="4" w:space="0" w:color="000000"/>
              <w:left w:val="single" w:sz="4" w:space="0" w:color="000000"/>
              <w:bottom w:val="single" w:sz="4" w:space="0" w:color="000000"/>
            </w:tcBorders>
            <w:shd w:val="clear" w:color="auto" w:fill="auto"/>
            <w:vAlign w:val="center"/>
          </w:tcPr>
          <w:p w14:paraId="6179E1C5" w14:textId="77777777" w:rsidR="00F134F7" w:rsidRDefault="00F134F7" w:rsidP="00E5112D">
            <w:r>
              <w:rPr>
                <w:sz w:val="20"/>
                <w:szCs w:val="20"/>
              </w:rPr>
              <w:t>Overseas Participants</w:t>
            </w:r>
          </w:p>
        </w:tc>
        <w:tc>
          <w:tcPr>
            <w:tcW w:w="1473" w:type="dxa"/>
            <w:tcBorders>
              <w:top w:val="single" w:sz="4" w:space="0" w:color="000000"/>
              <w:left w:val="single" w:sz="4" w:space="0" w:color="000000"/>
              <w:bottom w:val="single" w:sz="4" w:space="0" w:color="000000"/>
            </w:tcBorders>
            <w:shd w:val="clear" w:color="auto" w:fill="auto"/>
          </w:tcPr>
          <w:p w14:paraId="1BD71B6F" w14:textId="77777777" w:rsidR="00F134F7" w:rsidRDefault="00F134F7" w:rsidP="00E5112D"/>
        </w:tc>
        <w:tc>
          <w:tcPr>
            <w:tcW w:w="1264" w:type="dxa"/>
            <w:tcBorders>
              <w:top w:val="single" w:sz="4" w:space="0" w:color="000000"/>
              <w:left w:val="single" w:sz="4" w:space="0" w:color="000000"/>
              <w:bottom w:val="single" w:sz="4" w:space="0" w:color="000000"/>
            </w:tcBorders>
            <w:shd w:val="clear" w:color="auto" w:fill="auto"/>
          </w:tcPr>
          <w:p w14:paraId="26443523" w14:textId="77777777" w:rsidR="00F134F7" w:rsidRDefault="00F134F7" w:rsidP="00E5112D">
            <w:pPr>
              <w:jc w:val="right"/>
            </w:pPr>
          </w:p>
        </w:tc>
        <w:tc>
          <w:tcPr>
            <w:tcW w:w="1409" w:type="dxa"/>
            <w:tcBorders>
              <w:top w:val="single" w:sz="4" w:space="0" w:color="000000"/>
              <w:left w:val="single" w:sz="4" w:space="0" w:color="000000"/>
              <w:bottom w:val="single" w:sz="4" w:space="0" w:color="000000"/>
            </w:tcBorders>
            <w:shd w:val="clear" w:color="auto" w:fill="auto"/>
          </w:tcPr>
          <w:p w14:paraId="21B741F4" w14:textId="77777777" w:rsidR="00F134F7" w:rsidRDefault="00F134F7" w:rsidP="00E5112D">
            <w:pPr>
              <w:jc w:val="righ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69F700" w14:textId="77777777" w:rsidR="00F134F7" w:rsidRDefault="00F134F7" w:rsidP="00E5112D">
            <w:pPr>
              <w:jc w:val="right"/>
            </w:pPr>
          </w:p>
        </w:tc>
      </w:tr>
      <w:tr w:rsidR="00F134F7" w14:paraId="03F6C543" w14:textId="77777777" w:rsidTr="00E5112D">
        <w:tc>
          <w:tcPr>
            <w:tcW w:w="559" w:type="dxa"/>
            <w:tcBorders>
              <w:top w:val="single" w:sz="4" w:space="0" w:color="000000"/>
              <w:left w:val="single" w:sz="4" w:space="0" w:color="000000"/>
              <w:bottom w:val="single" w:sz="4" w:space="0" w:color="000000"/>
            </w:tcBorders>
            <w:shd w:val="clear" w:color="auto" w:fill="auto"/>
          </w:tcPr>
          <w:p w14:paraId="25DC3B81" w14:textId="77777777" w:rsidR="00F134F7" w:rsidRDefault="00F134F7" w:rsidP="00E5112D">
            <w:pPr>
              <w:rPr>
                <w:smallCaps/>
                <w:sz w:val="20"/>
                <w:szCs w:val="20"/>
              </w:rPr>
            </w:pPr>
          </w:p>
        </w:tc>
        <w:tc>
          <w:tcPr>
            <w:tcW w:w="2418" w:type="dxa"/>
            <w:tcBorders>
              <w:top w:val="single" w:sz="4" w:space="0" w:color="000000"/>
              <w:left w:val="single" w:sz="4" w:space="0" w:color="000000"/>
              <w:bottom w:val="single" w:sz="4" w:space="0" w:color="000000"/>
            </w:tcBorders>
            <w:shd w:val="clear" w:color="auto" w:fill="auto"/>
            <w:vAlign w:val="center"/>
          </w:tcPr>
          <w:p w14:paraId="0CE38C66" w14:textId="77777777" w:rsidR="00F134F7" w:rsidRDefault="00F134F7" w:rsidP="00E5112D">
            <w:r>
              <w:rPr>
                <w:sz w:val="20"/>
                <w:szCs w:val="20"/>
              </w:rPr>
              <w:t xml:space="preserve">Speakers </w:t>
            </w:r>
          </w:p>
        </w:tc>
        <w:tc>
          <w:tcPr>
            <w:tcW w:w="1473" w:type="dxa"/>
            <w:tcBorders>
              <w:top w:val="single" w:sz="4" w:space="0" w:color="000000"/>
              <w:left w:val="single" w:sz="4" w:space="0" w:color="000000"/>
              <w:bottom w:val="single" w:sz="4" w:space="0" w:color="000000"/>
            </w:tcBorders>
            <w:shd w:val="clear" w:color="auto" w:fill="auto"/>
            <w:vAlign w:val="center"/>
          </w:tcPr>
          <w:p w14:paraId="108DD1F1" w14:textId="77777777" w:rsidR="00F134F7" w:rsidRDefault="00F134F7" w:rsidP="00E5112D">
            <w:pPr>
              <w:rPr>
                <w:smallCaps/>
                <w:sz w:val="16"/>
                <w:szCs w:val="16"/>
              </w:rPr>
            </w:pPr>
          </w:p>
        </w:tc>
        <w:tc>
          <w:tcPr>
            <w:tcW w:w="1264" w:type="dxa"/>
            <w:tcBorders>
              <w:top w:val="single" w:sz="4" w:space="0" w:color="000000"/>
              <w:left w:val="single" w:sz="4" w:space="0" w:color="000000"/>
              <w:bottom w:val="single" w:sz="4" w:space="0" w:color="000000"/>
            </w:tcBorders>
            <w:shd w:val="clear" w:color="auto" w:fill="auto"/>
            <w:vAlign w:val="center"/>
          </w:tcPr>
          <w:p w14:paraId="2BBBB676" w14:textId="77777777" w:rsidR="00F134F7" w:rsidRDefault="00F134F7" w:rsidP="00E5112D">
            <w:pPr>
              <w:jc w:val="right"/>
            </w:pPr>
          </w:p>
        </w:tc>
        <w:tc>
          <w:tcPr>
            <w:tcW w:w="1409" w:type="dxa"/>
            <w:tcBorders>
              <w:top w:val="single" w:sz="4" w:space="0" w:color="000000"/>
              <w:left w:val="single" w:sz="4" w:space="0" w:color="000000"/>
              <w:bottom w:val="single" w:sz="4" w:space="0" w:color="000000"/>
            </w:tcBorders>
            <w:shd w:val="clear" w:color="auto" w:fill="auto"/>
            <w:vAlign w:val="center"/>
          </w:tcPr>
          <w:p w14:paraId="5B539146" w14:textId="77777777" w:rsidR="00F134F7" w:rsidRDefault="00F134F7" w:rsidP="00E5112D">
            <w:pPr>
              <w:jc w:val="right"/>
              <w:rPr>
                <w:smallCap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9246A" w14:textId="77777777" w:rsidR="00F134F7" w:rsidRDefault="00F134F7" w:rsidP="00E5112D">
            <w:pPr>
              <w:jc w:val="right"/>
              <w:rPr>
                <w:smallCaps/>
                <w:sz w:val="20"/>
                <w:szCs w:val="20"/>
              </w:rPr>
            </w:pPr>
          </w:p>
        </w:tc>
      </w:tr>
      <w:tr w:rsidR="00F134F7" w14:paraId="5FEAC316" w14:textId="77777777" w:rsidTr="00E5112D">
        <w:tc>
          <w:tcPr>
            <w:tcW w:w="559" w:type="dxa"/>
            <w:tcBorders>
              <w:top w:val="single" w:sz="4" w:space="0" w:color="000000"/>
              <w:left w:val="single" w:sz="4" w:space="0" w:color="000000"/>
              <w:bottom w:val="single" w:sz="4" w:space="0" w:color="000000"/>
            </w:tcBorders>
            <w:shd w:val="clear" w:color="auto" w:fill="auto"/>
          </w:tcPr>
          <w:p w14:paraId="2CFA4B25" w14:textId="77777777" w:rsidR="00F134F7" w:rsidRDefault="00F134F7" w:rsidP="00E5112D">
            <w:r>
              <w:rPr>
                <w:b/>
                <w:sz w:val="20"/>
                <w:szCs w:val="20"/>
              </w:rPr>
              <w:t>2</w:t>
            </w:r>
          </w:p>
        </w:tc>
        <w:tc>
          <w:tcPr>
            <w:tcW w:w="2418" w:type="dxa"/>
            <w:tcBorders>
              <w:top w:val="single" w:sz="4" w:space="0" w:color="000000"/>
              <w:left w:val="single" w:sz="4" w:space="0" w:color="000000"/>
              <w:bottom w:val="single" w:sz="4" w:space="0" w:color="000000"/>
            </w:tcBorders>
            <w:shd w:val="clear" w:color="auto" w:fill="auto"/>
          </w:tcPr>
          <w:p w14:paraId="19219FF0" w14:textId="77777777" w:rsidR="00F134F7" w:rsidRDefault="00F134F7" w:rsidP="00E5112D">
            <w:r>
              <w:rPr>
                <w:b/>
                <w:sz w:val="20"/>
                <w:szCs w:val="20"/>
              </w:rPr>
              <w:t>Accommodation</w:t>
            </w:r>
          </w:p>
        </w:tc>
        <w:tc>
          <w:tcPr>
            <w:tcW w:w="1473" w:type="dxa"/>
            <w:tcBorders>
              <w:top w:val="single" w:sz="4" w:space="0" w:color="000000"/>
              <w:left w:val="single" w:sz="4" w:space="0" w:color="000000"/>
              <w:bottom w:val="single" w:sz="4" w:space="0" w:color="000000"/>
            </w:tcBorders>
            <w:shd w:val="clear" w:color="auto" w:fill="auto"/>
          </w:tcPr>
          <w:p w14:paraId="3A017754" w14:textId="77777777" w:rsidR="00F134F7" w:rsidRDefault="00F134F7" w:rsidP="00E5112D"/>
        </w:tc>
        <w:tc>
          <w:tcPr>
            <w:tcW w:w="1264" w:type="dxa"/>
            <w:tcBorders>
              <w:top w:val="single" w:sz="4" w:space="0" w:color="000000"/>
              <w:left w:val="single" w:sz="4" w:space="0" w:color="000000"/>
              <w:bottom w:val="single" w:sz="4" w:space="0" w:color="000000"/>
            </w:tcBorders>
            <w:shd w:val="clear" w:color="auto" w:fill="auto"/>
          </w:tcPr>
          <w:p w14:paraId="654BB3BF" w14:textId="77777777" w:rsidR="00F134F7" w:rsidRDefault="00F134F7" w:rsidP="00E5112D">
            <w:pPr>
              <w:jc w:val="right"/>
              <w:rPr>
                <w:b/>
                <w:smallCaps/>
                <w:sz w:val="20"/>
                <w:szCs w:val="20"/>
              </w:rPr>
            </w:pPr>
          </w:p>
        </w:tc>
        <w:tc>
          <w:tcPr>
            <w:tcW w:w="1409" w:type="dxa"/>
            <w:tcBorders>
              <w:top w:val="single" w:sz="4" w:space="0" w:color="000000"/>
              <w:left w:val="single" w:sz="4" w:space="0" w:color="000000"/>
              <w:bottom w:val="single" w:sz="4" w:space="0" w:color="000000"/>
            </w:tcBorders>
            <w:shd w:val="clear" w:color="auto" w:fill="auto"/>
          </w:tcPr>
          <w:p w14:paraId="243B853F" w14:textId="77777777" w:rsidR="00F134F7" w:rsidRDefault="00F134F7" w:rsidP="00E5112D">
            <w:pPr>
              <w:jc w:val="right"/>
              <w:rPr>
                <w:b/>
                <w:smallCap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739A14" w14:textId="77777777" w:rsidR="00F134F7" w:rsidRDefault="00F134F7" w:rsidP="00E5112D">
            <w:pPr>
              <w:jc w:val="right"/>
              <w:rPr>
                <w:b/>
                <w:smallCaps/>
                <w:sz w:val="20"/>
                <w:szCs w:val="20"/>
              </w:rPr>
            </w:pPr>
          </w:p>
        </w:tc>
      </w:tr>
      <w:tr w:rsidR="00F134F7" w14:paraId="1F659EF2" w14:textId="77777777" w:rsidTr="00E5112D">
        <w:tc>
          <w:tcPr>
            <w:tcW w:w="559" w:type="dxa"/>
            <w:tcBorders>
              <w:top w:val="single" w:sz="4" w:space="0" w:color="000000"/>
              <w:left w:val="single" w:sz="4" w:space="0" w:color="000000"/>
              <w:bottom w:val="single" w:sz="4" w:space="0" w:color="000000"/>
            </w:tcBorders>
            <w:shd w:val="clear" w:color="auto" w:fill="auto"/>
          </w:tcPr>
          <w:p w14:paraId="4C4B0A51" w14:textId="77777777" w:rsidR="00F134F7" w:rsidRDefault="00F134F7" w:rsidP="00E5112D">
            <w:pPr>
              <w:rPr>
                <w:b/>
                <w:smallCaps/>
                <w:sz w:val="20"/>
                <w:szCs w:val="20"/>
              </w:rPr>
            </w:pPr>
          </w:p>
        </w:tc>
        <w:tc>
          <w:tcPr>
            <w:tcW w:w="2418" w:type="dxa"/>
            <w:tcBorders>
              <w:top w:val="single" w:sz="4" w:space="0" w:color="000000"/>
              <w:left w:val="single" w:sz="4" w:space="0" w:color="000000"/>
              <w:bottom w:val="single" w:sz="4" w:space="0" w:color="000000"/>
            </w:tcBorders>
            <w:shd w:val="clear" w:color="auto" w:fill="auto"/>
          </w:tcPr>
          <w:p w14:paraId="75D7B1C5" w14:textId="77777777" w:rsidR="00F134F7" w:rsidRDefault="00F134F7" w:rsidP="00E5112D">
            <w:pPr>
              <w:rPr>
                <w:b/>
                <w:smallCaps/>
                <w:sz w:val="20"/>
                <w:szCs w:val="20"/>
              </w:rPr>
            </w:pPr>
          </w:p>
        </w:tc>
        <w:tc>
          <w:tcPr>
            <w:tcW w:w="1473" w:type="dxa"/>
            <w:tcBorders>
              <w:top w:val="single" w:sz="4" w:space="0" w:color="000000"/>
              <w:left w:val="single" w:sz="4" w:space="0" w:color="000000"/>
              <w:bottom w:val="single" w:sz="4" w:space="0" w:color="000000"/>
            </w:tcBorders>
            <w:shd w:val="clear" w:color="auto" w:fill="auto"/>
          </w:tcPr>
          <w:p w14:paraId="6ECBC56E" w14:textId="77777777" w:rsidR="00F134F7" w:rsidRDefault="00F134F7" w:rsidP="00E5112D">
            <w:pPr>
              <w:rPr>
                <w:smallCaps/>
                <w:sz w:val="20"/>
                <w:szCs w:val="20"/>
              </w:rPr>
            </w:pPr>
          </w:p>
        </w:tc>
        <w:tc>
          <w:tcPr>
            <w:tcW w:w="1264" w:type="dxa"/>
            <w:tcBorders>
              <w:top w:val="single" w:sz="4" w:space="0" w:color="000000"/>
              <w:left w:val="single" w:sz="4" w:space="0" w:color="000000"/>
              <w:bottom w:val="single" w:sz="4" w:space="0" w:color="000000"/>
            </w:tcBorders>
            <w:shd w:val="clear" w:color="auto" w:fill="auto"/>
          </w:tcPr>
          <w:p w14:paraId="1A61F856" w14:textId="77777777" w:rsidR="00F134F7" w:rsidRDefault="00F134F7" w:rsidP="00E5112D">
            <w:pPr>
              <w:jc w:val="right"/>
              <w:rPr>
                <w:b/>
                <w:smallCaps/>
                <w:sz w:val="20"/>
                <w:szCs w:val="20"/>
              </w:rPr>
            </w:pPr>
          </w:p>
        </w:tc>
        <w:tc>
          <w:tcPr>
            <w:tcW w:w="1409" w:type="dxa"/>
            <w:tcBorders>
              <w:top w:val="single" w:sz="4" w:space="0" w:color="000000"/>
              <w:left w:val="single" w:sz="4" w:space="0" w:color="000000"/>
              <w:bottom w:val="single" w:sz="4" w:space="0" w:color="000000"/>
            </w:tcBorders>
            <w:shd w:val="clear" w:color="auto" w:fill="auto"/>
          </w:tcPr>
          <w:p w14:paraId="3B80B9F5" w14:textId="77777777" w:rsidR="00F134F7" w:rsidRDefault="00F134F7" w:rsidP="00E5112D">
            <w:pPr>
              <w:jc w:val="right"/>
              <w:rPr>
                <w:b/>
                <w:smallCap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6AC71E" w14:textId="77777777" w:rsidR="00F134F7" w:rsidRDefault="00F134F7" w:rsidP="00E5112D">
            <w:pPr>
              <w:jc w:val="right"/>
              <w:rPr>
                <w:b/>
                <w:smallCaps/>
                <w:sz w:val="20"/>
                <w:szCs w:val="20"/>
              </w:rPr>
            </w:pPr>
          </w:p>
        </w:tc>
      </w:tr>
      <w:tr w:rsidR="00F134F7" w14:paraId="2A62B3D5" w14:textId="77777777" w:rsidTr="00E5112D">
        <w:tc>
          <w:tcPr>
            <w:tcW w:w="559" w:type="dxa"/>
            <w:tcBorders>
              <w:top w:val="single" w:sz="4" w:space="0" w:color="000000"/>
              <w:left w:val="single" w:sz="4" w:space="0" w:color="000000"/>
              <w:bottom w:val="single" w:sz="4" w:space="0" w:color="000000"/>
            </w:tcBorders>
            <w:shd w:val="clear" w:color="auto" w:fill="auto"/>
          </w:tcPr>
          <w:p w14:paraId="188F639D" w14:textId="77777777" w:rsidR="00F134F7" w:rsidRDefault="00F134F7" w:rsidP="00E5112D">
            <w:pPr>
              <w:rPr>
                <w:b/>
                <w:smallCaps/>
                <w:sz w:val="20"/>
                <w:szCs w:val="20"/>
              </w:rPr>
            </w:pPr>
          </w:p>
        </w:tc>
        <w:tc>
          <w:tcPr>
            <w:tcW w:w="2418" w:type="dxa"/>
            <w:tcBorders>
              <w:top w:val="single" w:sz="4" w:space="0" w:color="000000"/>
              <w:left w:val="single" w:sz="4" w:space="0" w:color="000000"/>
              <w:bottom w:val="single" w:sz="4" w:space="0" w:color="000000"/>
            </w:tcBorders>
            <w:shd w:val="clear" w:color="auto" w:fill="auto"/>
            <w:vAlign w:val="center"/>
          </w:tcPr>
          <w:p w14:paraId="4FED2C44" w14:textId="77777777" w:rsidR="00F134F7" w:rsidRDefault="00F134F7" w:rsidP="00E5112D">
            <w:r>
              <w:rPr>
                <w:sz w:val="20"/>
                <w:szCs w:val="20"/>
              </w:rPr>
              <w:t>Participants</w:t>
            </w:r>
          </w:p>
        </w:tc>
        <w:tc>
          <w:tcPr>
            <w:tcW w:w="1473" w:type="dxa"/>
            <w:tcBorders>
              <w:top w:val="single" w:sz="4" w:space="0" w:color="000000"/>
              <w:left w:val="single" w:sz="4" w:space="0" w:color="000000"/>
              <w:bottom w:val="single" w:sz="4" w:space="0" w:color="000000"/>
            </w:tcBorders>
            <w:shd w:val="clear" w:color="auto" w:fill="auto"/>
            <w:vAlign w:val="center"/>
          </w:tcPr>
          <w:p w14:paraId="58C80950" w14:textId="77777777" w:rsidR="00F134F7" w:rsidRDefault="00F134F7" w:rsidP="00E5112D"/>
        </w:tc>
        <w:tc>
          <w:tcPr>
            <w:tcW w:w="1264" w:type="dxa"/>
            <w:tcBorders>
              <w:top w:val="single" w:sz="4" w:space="0" w:color="000000"/>
              <w:left w:val="single" w:sz="4" w:space="0" w:color="000000"/>
              <w:bottom w:val="single" w:sz="4" w:space="0" w:color="000000"/>
            </w:tcBorders>
            <w:shd w:val="clear" w:color="auto" w:fill="auto"/>
            <w:vAlign w:val="center"/>
          </w:tcPr>
          <w:p w14:paraId="0D1A2F63" w14:textId="77777777" w:rsidR="00F134F7" w:rsidRDefault="00F134F7" w:rsidP="00E5112D">
            <w:pPr>
              <w:jc w:val="right"/>
              <w:rPr>
                <w:smallCaps/>
                <w:sz w:val="20"/>
                <w:szCs w:val="20"/>
              </w:rPr>
            </w:pPr>
          </w:p>
        </w:tc>
        <w:tc>
          <w:tcPr>
            <w:tcW w:w="1409" w:type="dxa"/>
            <w:tcBorders>
              <w:top w:val="single" w:sz="4" w:space="0" w:color="000000"/>
              <w:left w:val="single" w:sz="4" w:space="0" w:color="000000"/>
              <w:bottom w:val="single" w:sz="4" w:space="0" w:color="000000"/>
            </w:tcBorders>
            <w:shd w:val="clear" w:color="auto" w:fill="auto"/>
            <w:vAlign w:val="center"/>
          </w:tcPr>
          <w:p w14:paraId="40989CF7" w14:textId="77777777" w:rsidR="00F134F7" w:rsidRDefault="00F134F7" w:rsidP="00E5112D">
            <w:pPr>
              <w:jc w:val="right"/>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8BD1" w14:textId="77777777" w:rsidR="00F134F7" w:rsidRDefault="00F134F7" w:rsidP="00E5112D">
            <w:pPr>
              <w:jc w:val="right"/>
            </w:pPr>
          </w:p>
        </w:tc>
      </w:tr>
      <w:tr w:rsidR="00F134F7" w14:paraId="0723672F" w14:textId="77777777" w:rsidTr="00E5112D">
        <w:tc>
          <w:tcPr>
            <w:tcW w:w="559" w:type="dxa"/>
            <w:tcBorders>
              <w:top w:val="single" w:sz="4" w:space="0" w:color="000000"/>
              <w:left w:val="single" w:sz="4" w:space="0" w:color="000000"/>
              <w:bottom w:val="single" w:sz="4" w:space="0" w:color="000000"/>
            </w:tcBorders>
            <w:shd w:val="clear" w:color="auto" w:fill="auto"/>
          </w:tcPr>
          <w:p w14:paraId="2799C33A" w14:textId="77777777" w:rsidR="00F134F7" w:rsidRDefault="00F134F7" w:rsidP="00E5112D">
            <w:pPr>
              <w:rPr>
                <w:smallCaps/>
                <w:sz w:val="20"/>
                <w:szCs w:val="20"/>
              </w:rPr>
            </w:pPr>
          </w:p>
        </w:tc>
        <w:tc>
          <w:tcPr>
            <w:tcW w:w="2418" w:type="dxa"/>
            <w:tcBorders>
              <w:top w:val="single" w:sz="4" w:space="0" w:color="000000"/>
              <w:left w:val="single" w:sz="4" w:space="0" w:color="000000"/>
              <w:bottom w:val="single" w:sz="4" w:space="0" w:color="000000"/>
            </w:tcBorders>
            <w:shd w:val="clear" w:color="auto" w:fill="auto"/>
            <w:vAlign w:val="center"/>
          </w:tcPr>
          <w:p w14:paraId="50E36189" w14:textId="77777777" w:rsidR="00F134F7" w:rsidRDefault="00F134F7" w:rsidP="00E5112D">
            <w:r>
              <w:rPr>
                <w:sz w:val="20"/>
                <w:szCs w:val="20"/>
              </w:rPr>
              <w:t>Speakers</w:t>
            </w:r>
          </w:p>
        </w:tc>
        <w:tc>
          <w:tcPr>
            <w:tcW w:w="1473" w:type="dxa"/>
            <w:tcBorders>
              <w:top w:val="single" w:sz="4" w:space="0" w:color="000000"/>
              <w:left w:val="single" w:sz="4" w:space="0" w:color="000000"/>
              <w:bottom w:val="single" w:sz="4" w:space="0" w:color="000000"/>
            </w:tcBorders>
            <w:shd w:val="clear" w:color="auto" w:fill="auto"/>
            <w:vAlign w:val="center"/>
          </w:tcPr>
          <w:p w14:paraId="3E2199F7" w14:textId="77777777" w:rsidR="00F134F7" w:rsidRDefault="00F134F7" w:rsidP="00E5112D"/>
        </w:tc>
        <w:tc>
          <w:tcPr>
            <w:tcW w:w="1264" w:type="dxa"/>
            <w:tcBorders>
              <w:top w:val="single" w:sz="4" w:space="0" w:color="000000"/>
              <w:left w:val="single" w:sz="4" w:space="0" w:color="000000"/>
              <w:bottom w:val="single" w:sz="4" w:space="0" w:color="000000"/>
            </w:tcBorders>
            <w:shd w:val="clear" w:color="auto" w:fill="auto"/>
            <w:vAlign w:val="center"/>
          </w:tcPr>
          <w:p w14:paraId="2A1C605D" w14:textId="77777777" w:rsidR="00F134F7" w:rsidRDefault="00F134F7" w:rsidP="00E5112D">
            <w:pPr>
              <w:jc w:val="right"/>
              <w:rPr>
                <w:smallCaps/>
                <w:sz w:val="20"/>
                <w:szCs w:val="20"/>
              </w:rPr>
            </w:pPr>
          </w:p>
        </w:tc>
        <w:tc>
          <w:tcPr>
            <w:tcW w:w="1409" w:type="dxa"/>
            <w:tcBorders>
              <w:top w:val="single" w:sz="4" w:space="0" w:color="000000"/>
              <w:left w:val="single" w:sz="4" w:space="0" w:color="000000"/>
              <w:bottom w:val="single" w:sz="4" w:space="0" w:color="000000"/>
            </w:tcBorders>
            <w:shd w:val="clear" w:color="auto" w:fill="auto"/>
            <w:vAlign w:val="center"/>
          </w:tcPr>
          <w:p w14:paraId="1DA99C24" w14:textId="77777777" w:rsidR="00F134F7" w:rsidRDefault="00F134F7" w:rsidP="00E5112D">
            <w:pPr>
              <w:jc w:val="right"/>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7C814" w14:textId="77777777" w:rsidR="00F134F7" w:rsidRDefault="00F134F7" w:rsidP="00E5112D">
            <w:pPr>
              <w:jc w:val="right"/>
            </w:pPr>
          </w:p>
        </w:tc>
      </w:tr>
      <w:tr w:rsidR="00F134F7" w14:paraId="4A34FF27" w14:textId="77777777" w:rsidTr="00E5112D">
        <w:tc>
          <w:tcPr>
            <w:tcW w:w="559" w:type="dxa"/>
            <w:tcBorders>
              <w:top w:val="single" w:sz="4" w:space="0" w:color="000000"/>
              <w:left w:val="single" w:sz="4" w:space="0" w:color="000000"/>
              <w:bottom w:val="single" w:sz="4" w:space="0" w:color="000000"/>
            </w:tcBorders>
            <w:shd w:val="clear" w:color="auto" w:fill="auto"/>
          </w:tcPr>
          <w:p w14:paraId="743A2739" w14:textId="77777777" w:rsidR="00F134F7" w:rsidRDefault="00F134F7" w:rsidP="00E5112D">
            <w:pPr>
              <w:rPr>
                <w:smallCaps/>
                <w:sz w:val="20"/>
                <w:szCs w:val="20"/>
              </w:rPr>
            </w:pPr>
          </w:p>
        </w:tc>
        <w:tc>
          <w:tcPr>
            <w:tcW w:w="2418" w:type="dxa"/>
            <w:tcBorders>
              <w:top w:val="single" w:sz="4" w:space="0" w:color="000000"/>
              <w:left w:val="single" w:sz="4" w:space="0" w:color="000000"/>
              <w:bottom w:val="single" w:sz="4" w:space="0" w:color="000000"/>
            </w:tcBorders>
            <w:shd w:val="clear" w:color="auto" w:fill="auto"/>
            <w:vAlign w:val="center"/>
          </w:tcPr>
          <w:p w14:paraId="75FFBBE7" w14:textId="77777777" w:rsidR="00F134F7" w:rsidRDefault="00F134F7" w:rsidP="00E5112D">
            <w:pPr>
              <w:rPr>
                <w:smallCaps/>
                <w:sz w:val="20"/>
                <w:szCs w:val="20"/>
              </w:rPr>
            </w:pPr>
          </w:p>
        </w:tc>
        <w:tc>
          <w:tcPr>
            <w:tcW w:w="1473" w:type="dxa"/>
            <w:tcBorders>
              <w:top w:val="single" w:sz="4" w:space="0" w:color="000000"/>
              <w:left w:val="single" w:sz="4" w:space="0" w:color="000000"/>
              <w:bottom w:val="single" w:sz="4" w:space="0" w:color="000000"/>
            </w:tcBorders>
            <w:shd w:val="clear" w:color="auto" w:fill="auto"/>
          </w:tcPr>
          <w:p w14:paraId="6ED8730B" w14:textId="77777777" w:rsidR="00F134F7" w:rsidRDefault="00F134F7" w:rsidP="00E5112D">
            <w:pPr>
              <w:rPr>
                <w:smallCaps/>
                <w:sz w:val="20"/>
                <w:szCs w:val="20"/>
              </w:rPr>
            </w:pPr>
          </w:p>
        </w:tc>
        <w:tc>
          <w:tcPr>
            <w:tcW w:w="1264" w:type="dxa"/>
            <w:tcBorders>
              <w:top w:val="single" w:sz="4" w:space="0" w:color="000000"/>
              <w:left w:val="single" w:sz="4" w:space="0" w:color="000000"/>
              <w:bottom w:val="single" w:sz="4" w:space="0" w:color="000000"/>
            </w:tcBorders>
            <w:shd w:val="clear" w:color="auto" w:fill="auto"/>
          </w:tcPr>
          <w:p w14:paraId="00C25D05" w14:textId="77777777" w:rsidR="00F134F7" w:rsidRDefault="00F134F7" w:rsidP="00E5112D">
            <w:pPr>
              <w:jc w:val="right"/>
              <w:rPr>
                <w:smallCaps/>
                <w:sz w:val="20"/>
                <w:szCs w:val="20"/>
              </w:rPr>
            </w:pPr>
          </w:p>
        </w:tc>
        <w:tc>
          <w:tcPr>
            <w:tcW w:w="1409" w:type="dxa"/>
            <w:tcBorders>
              <w:top w:val="single" w:sz="4" w:space="0" w:color="000000"/>
              <w:left w:val="single" w:sz="4" w:space="0" w:color="000000"/>
              <w:bottom w:val="single" w:sz="4" w:space="0" w:color="000000"/>
            </w:tcBorders>
            <w:shd w:val="clear" w:color="auto" w:fill="auto"/>
          </w:tcPr>
          <w:p w14:paraId="3B772B36" w14:textId="77777777" w:rsidR="00F134F7" w:rsidRDefault="00F134F7" w:rsidP="00E5112D">
            <w:pPr>
              <w:jc w:val="right"/>
              <w:rPr>
                <w:smallCap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5C17867" w14:textId="77777777" w:rsidR="00F134F7" w:rsidRDefault="00F134F7" w:rsidP="00E5112D">
            <w:pPr>
              <w:jc w:val="right"/>
              <w:rPr>
                <w:smallCaps/>
                <w:sz w:val="20"/>
                <w:szCs w:val="20"/>
              </w:rPr>
            </w:pPr>
          </w:p>
        </w:tc>
      </w:tr>
      <w:tr w:rsidR="00F134F7" w14:paraId="4EC55DEB" w14:textId="77777777" w:rsidTr="00E5112D">
        <w:tc>
          <w:tcPr>
            <w:tcW w:w="559" w:type="dxa"/>
            <w:tcBorders>
              <w:top w:val="single" w:sz="4" w:space="0" w:color="000000"/>
              <w:left w:val="single" w:sz="4" w:space="0" w:color="000000"/>
              <w:bottom w:val="single" w:sz="4" w:space="0" w:color="000000"/>
            </w:tcBorders>
            <w:shd w:val="clear" w:color="auto" w:fill="auto"/>
          </w:tcPr>
          <w:p w14:paraId="6E2D5F0B" w14:textId="77777777" w:rsidR="00F134F7" w:rsidRDefault="00F134F7" w:rsidP="00E5112D">
            <w:r>
              <w:rPr>
                <w:b/>
                <w:sz w:val="20"/>
                <w:szCs w:val="20"/>
              </w:rPr>
              <w:t>3</w:t>
            </w:r>
          </w:p>
        </w:tc>
        <w:tc>
          <w:tcPr>
            <w:tcW w:w="2418" w:type="dxa"/>
            <w:tcBorders>
              <w:top w:val="single" w:sz="4" w:space="0" w:color="000000"/>
              <w:left w:val="single" w:sz="4" w:space="0" w:color="000000"/>
              <w:bottom w:val="single" w:sz="4" w:space="0" w:color="000000"/>
            </w:tcBorders>
            <w:shd w:val="clear" w:color="auto" w:fill="auto"/>
          </w:tcPr>
          <w:p w14:paraId="5DA42E11" w14:textId="77777777" w:rsidR="00F134F7" w:rsidRDefault="00F134F7" w:rsidP="00E5112D">
            <w:r>
              <w:rPr>
                <w:b/>
                <w:sz w:val="20"/>
                <w:szCs w:val="20"/>
              </w:rPr>
              <w:t>Food Expenses</w:t>
            </w:r>
          </w:p>
        </w:tc>
        <w:tc>
          <w:tcPr>
            <w:tcW w:w="1473" w:type="dxa"/>
            <w:tcBorders>
              <w:top w:val="single" w:sz="4" w:space="0" w:color="000000"/>
              <w:left w:val="single" w:sz="4" w:space="0" w:color="000000"/>
              <w:bottom w:val="single" w:sz="4" w:space="0" w:color="000000"/>
            </w:tcBorders>
            <w:shd w:val="clear" w:color="auto" w:fill="auto"/>
          </w:tcPr>
          <w:p w14:paraId="7E8832CA" w14:textId="77777777" w:rsidR="00F134F7" w:rsidRDefault="00F134F7" w:rsidP="00E5112D">
            <w:pPr>
              <w:rPr>
                <w:b/>
                <w:smallCaps/>
                <w:sz w:val="20"/>
                <w:szCs w:val="20"/>
              </w:rPr>
            </w:pPr>
          </w:p>
        </w:tc>
        <w:tc>
          <w:tcPr>
            <w:tcW w:w="1264" w:type="dxa"/>
            <w:tcBorders>
              <w:top w:val="single" w:sz="4" w:space="0" w:color="000000"/>
              <w:left w:val="single" w:sz="4" w:space="0" w:color="000000"/>
              <w:bottom w:val="single" w:sz="4" w:space="0" w:color="000000"/>
            </w:tcBorders>
            <w:shd w:val="clear" w:color="auto" w:fill="auto"/>
          </w:tcPr>
          <w:p w14:paraId="4A116FCF" w14:textId="77777777" w:rsidR="00F134F7" w:rsidRDefault="00F134F7" w:rsidP="00E5112D">
            <w:pPr>
              <w:jc w:val="right"/>
              <w:rPr>
                <w:b/>
                <w:smallCaps/>
                <w:sz w:val="20"/>
                <w:szCs w:val="20"/>
              </w:rPr>
            </w:pPr>
          </w:p>
        </w:tc>
        <w:tc>
          <w:tcPr>
            <w:tcW w:w="1409" w:type="dxa"/>
            <w:tcBorders>
              <w:top w:val="single" w:sz="4" w:space="0" w:color="000000"/>
              <w:left w:val="single" w:sz="4" w:space="0" w:color="000000"/>
              <w:bottom w:val="single" w:sz="4" w:space="0" w:color="000000"/>
            </w:tcBorders>
            <w:shd w:val="clear" w:color="auto" w:fill="auto"/>
          </w:tcPr>
          <w:p w14:paraId="19FB3EEE" w14:textId="77777777" w:rsidR="00F134F7" w:rsidRDefault="00F134F7" w:rsidP="00E5112D">
            <w:pPr>
              <w:jc w:val="right"/>
              <w:rPr>
                <w:b/>
                <w:smallCap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A9E50F" w14:textId="77777777" w:rsidR="00F134F7" w:rsidRDefault="00F134F7" w:rsidP="00E5112D">
            <w:pPr>
              <w:jc w:val="right"/>
              <w:rPr>
                <w:b/>
                <w:smallCaps/>
                <w:sz w:val="20"/>
                <w:szCs w:val="20"/>
              </w:rPr>
            </w:pPr>
          </w:p>
        </w:tc>
      </w:tr>
      <w:tr w:rsidR="00F134F7" w14:paraId="03171555" w14:textId="77777777" w:rsidTr="00E5112D">
        <w:tc>
          <w:tcPr>
            <w:tcW w:w="559" w:type="dxa"/>
            <w:tcBorders>
              <w:top w:val="single" w:sz="4" w:space="0" w:color="000000"/>
              <w:left w:val="single" w:sz="4" w:space="0" w:color="000000"/>
              <w:bottom w:val="single" w:sz="4" w:space="0" w:color="000000"/>
            </w:tcBorders>
            <w:shd w:val="clear" w:color="auto" w:fill="auto"/>
          </w:tcPr>
          <w:p w14:paraId="04B0E8AD" w14:textId="77777777" w:rsidR="00F134F7" w:rsidRDefault="00F134F7" w:rsidP="00E5112D">
            <w:pPr>
              <w:rPr>
                <w:b/>
                <w:smallCaps/>
                <w:sz w:val="20"/>
                <w:szCs w:val="20"/>
              </w:rPr>
            </w:pPr>
          </w:p>
        </w:tc>
        <w:tc>
          <w:tcPr>
            <w:tcW w:w="2418" w:type="dxa"/>
            <w:tcBorders>
              <w:top w:val="single" w:sz="4" w:space="0" w:color="000000"/>
              <w:left w:val="single" w:sz="4" w:space="0" w:color="000000"/>
              <w:bottom w:val="single" w:sz="4" w:space="0" w:color="000000"/>
            </w:tcBorders>
            <w:shd w:val="clear" w:color="auto" w:fill="auto"/>
          </w:tcPr>
          <w:p w14:paraId="11DAE255" w14:textId="77777777" w:rsidR="00F134F7" w:rsidRDefault="00F134F7" w:rsidP="00E5112D">
            <w:pPr>
              <w:rPr>
                <w:b/>
                <w:smallCaps/>
                <w:sz w:val="20"/>
                <w:szCs w:val="20"/>
              </w:rPr>
            </w:pPr>
          </w:p>
        </w:tc>
        <w:tc>
          <w:tcPr>
            <w:tcW w:w="1473" w:type="dxa"/>
            <w:tcBorders>
              <w:top w:val="single" w:sz="4" w:space="0" w:color="000000"/>
              <w:left w:val="single" w:sz="4" w:space="0" w:color="000000"/>
              <w:bottom w:val="single" w:sz="4" w:space="0" w:color="000000"/>
            </w:tcBorders>
            <w:shd w:val="clear" w:color="auto" w:fill="auto"/>
          </w:tcPr>
          <w:p w14:paraId="1529942C" w14:textId="77777777" w:rsidR="00F134F7" w:rsidRDefault="00F134F7" w:rsidP="00E5112D">
            <w:pPr>
              <w:rPr>
                <w:b/>
                <w:smallCaps/>
                <w:sz w:val="20"/>
                <w:szCs w:val="20"/>
              </w:rPr>
            </w:pPr>
          </w:p>
        </w:tc>
        <w:tc>
          <w:tcPr>
            <w:tcW w:w="1264" w:type="dxa"/>
            <w:tcBorders>
              <w:top w:val="single" w:sz="4" w:space="0" w:color="000000"/>
              <w:left w:val="single" w:sz="4" w:space="0" w:color="000000"/>
              <w:bottom w:val="single" w:sz="4" w:space="0" w:color="000000"/>
            </w:tcBorders>
            <w:shd w:val="clear" w:color="auto" w:fill="auto"/>
          </w:tcPr>
          <w:p w14:paraId="772625C9" w14:textId="77777777" w:rsidR="00F134F7" w:rsidRDefault="00F134F7" w:rsidP="00E5112D">
            <w:pPr>
              <w:jc w:val="right"/>
              <w:rPr>
                <w:b/>
                <w:smallCaps/>
                <w:sz w:val="20"/>
                <w:szCs w:val="20"/>
              </w:rPr>
            </w:pPr>
          </w:p>
        </w:tc>
        <w:tc>
          <w:tcPr>
            <w:tcW w:w="1409" w:type="dxa"/>
            <w:tcBorders>
              <w:top w:val="single" w:sz="4" w:space="0" w:color="000000"/>
              <w:left w:val="single" w:sz="4" w:space="0" w:color="000000"/>
              <w:bottom w:val="single" w:sz="4" w:space="0" w:color="000000"/>
            </w:tcBorders>
            <w:shd w:val="clear" w:color="auto" w:fill="auto"/>
          </w:tcPr>
          <w:p w14:paraId="0D848D01" w14:textId="77777777" w:rsidR="00F134F7" w:rsidRDefault="00F134F7" w:rsidP="00E5112D">
            <w:pPr>
              <w:jc w:val="right"/>
              <w:rPr>
                <w:b/>
                <w:smallCap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12211F1" w14:textId="77777777" w:rsidR="00F134F7" w:rsidRDefault="00F134F7" w:rsidP="00E5112D">
            <w:pPr>
              <w:jc w:val="right"/>
              <w:rPr>
                <w:b/>
                <w:smallCaps/>
                <w:sz w:val="20"/>
                <w:szCs w:val="20"/>
              </w:rPr>
            </w:pPr>
          </w:p>
        </w:tc>
      </w:tr>
      <w:tr w:rsidR="00F134F7" w14:paraId="78A48658" w14:textId="77777777" w:rsidTr="00E5112D">
        <w:tc>
          <w:tcPr>
            <w:tcW w:w="559" w:type="dxa"/>
            <w:tcBorders>
              <w:top w:val="single" w:sz="4" w:space="0" w:color="000000"/>
              <w:left w:val="single" w:sz="4" w:space="0" w:color="000000"/>
              <w:bottom w:val="single" w:sz="4" w:space="0" w:color="000000"/>
            </w:tcBorders>
            <w:shd w:val="clear" w:color="auto" w:fill="auto"/>
          </w:tcPr>
          <w:p w14:paraId="279A1BFF" w14:textId="77777777" w:rsidR="00F134F7" w:rsidRDefault="00F134F7" w:rsidP="00E5112D">
            <w:r>
              <w:rPr>
                <w:b/>
                <w:sz w:val="20"/>
                <w:szCs w:val="20"/>
              </w:rPr>
              <w:t>4</w:t>
            </w:r>
          </w:p>
        </w:tc>
        <w:tc>
          <w:tcPr>
            <w:tcW w:w="2418" w:type="dxa"/>
            <w:tcBorders>
              <w:top w:val="single" w:sz="4" w:space="0" w:color="000000"/>
              <w:left w:val="single" w:sz="4" w:space="0" w:color="000000"/>
              <w:bottom w:val="single" w:sz="4" w:space="0" w:color="000000"/>
            </w:tcBorders>
            <w:shd w:val="clear" w:color="auto" w:fill="auto"/>
          </w:tcPr>
          <w:p w14:paraId="5E30CF5E" w14:textId="77777777" w:rsidR="00F134F7" w:rsidRDefault="00F134F7" w:rsidP="00E5112D">
            <w:r>
              <w:rPr>
                <w:b/>
                <w:sz w:val="20"/>
                <w:szCs w:val="20"/>
              </w:rPr>
              <w:t>Local Transport</w:t>
            </w:r>
          </w:p>
        </w:tc>
        <w:tc>
          <w:tcPr>
            <w:tcW w:w="1473" w:type="dxa"/>
            <w:tcBorders>
              <w:top w:val="single" w:sz="4" w:space="0" w:color="000000"/>
              <w:left w:val="single" w:sz="4" w:space="0" w:color="000000"/>
              <w:bottom w:val="single" w:sz="4" w:space="0" w:color="000000"/>
            </w:tcBorders>
            <w:shd w:val="clear" w:color="auto" w:fill="auto"/>
            <w:vAlign w:val="center"/>
          </w:tcPr>
          <w:p w14:paraId="11902FCE" w14:textId="77777777" w:rsidR="00F134F7" w:rsidRDefault="00F134F7" w:rsidP="00E5112D">
            <w:pPr>
              <w:rPr>
                <w:b/>
                <w:smallCaps/>
                <w:sz w:val="20"/>
                <w:szCs w:val="20"/>
              </w:rPr>
            </w:pPr>
          </w:p>
        </w:tc>
        <w:tc>
          <w:tcPr>
            <w:tcW w:w="1264" w:type="dxa"/>
            <w:tcBorders>
              <w:top w:val="single" w:sz="4" w:space="0" w:color="000000"/>
              <w:left w:val="single" w:sz="4" w:space="0" w:color="000000"/>
              <w:bottom w:val="single" w:sz="4" w:space="0" w:color="000000"/>
            </w:tcBorders>
            <w:shd w:val="clear" w:color="auto" w:fill="auto"/>
            <w:vAlign w:val="center"/>
          </w:tcPr>
          <w:p w14:paraId="63869F77" w14:textId="77777777" w:rsidR="00F134F7" w:rsidRDefault="00F134F7" w:rsidP="00E5112D">
            <w:pPr>
              <w:jc w:val="right"/>
              <w:rPr>
                <w:b/>
                <w:smallCaps/>
                <w:sz w:val="20"/>
                <w:szCs w:val="20"/>
              </w:rPr>
            </w:pPr>
          </w:p>
        </w:tc>
        <w:tc>
          <w:tcPr>
            <w:tcW w:w="1409" w:type="dxa"/>
            <w:tcBorders>
              <w:top w:val="single" w:sz="4" w:space="0" w:color="000000"/>
              <w:left w:val="single" w:sz="4" w:space="0" w:color="000000"/>
              <w:bottom w:val="single" w:sz="4" w:space="0" w:color="000000"/>
            </w:tcBorders>
            <w:shd w:val="clear" w:color="auto" w:fill="auto"/>
            <w:vAlign w:val="center"/>
          </w:tcPr>
          <w:p w14:paraId="3EA089D2" w14:textId="77777777" w:rsidR="00F134F7" w:rsidRDefault="00F134F7" w:rsidP="00E5112D">
            <w:pPr>
              <w:jc w:val="right"/>
              <w:rPr>
                <w:b/>
                <w:smallCap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42537" w14:textId="77777777" w:rsidR="00F134F7" w:rsidRDefault="00F134F7" w:rsidP="00E5112D">
            <w:pPr>
              <w:jc w:val="right"/>
              <w:rPr>
                <w:b/>
                <w:smallCaps/>
                <w:sz w:val="20"/>
                <w:szCs w:val="20"/>
              </w:rPr>
            </w:pPr>
          </w:p>
        </w:tc>
      </w:tr>
      <w:tr w:rsidR="00F134F7" w14:paraId="1A4F96F8" w14:textId="77777777" w:rsidTr="00E5112D">
        <w:tc>
          <w:tcPr>
            <w:tcW w:w="559" w:type="dxa"/>
            <w:tcBorders>
              <w:top w:val="single" w:sz="4" w:space="0" w:color="000000"/>
              <w:left w:val="single" w:sz="4" w:space="0" w:color="000000"/>
              <w:bottom w:val="single" w:sz="4" w:space="0" w:color="000000"/>
            </w:tcBorders>
            <w:shd w:val="clear" w:color="auto" w:fill="auto"/>
          </w:tcPr>
          <w:p w14:paraId="5AC2D63A" w14:textId="77777777" w:rsidR="00F134F7" w:rsidRDefault="00F134F7" w:rsidP="00E5112D">
            <w:pPr>
              <w:rPr>
                <w:b/>
                <w:smallCaps/>
                <w:sz w:val="20"/>
                <w:szCs w:val="20"/>
              </w:rPr>
            </w:pPr>
          </w:p>
        </w:tc>
        <w:tc>
          <w:tcPr>
            <w:tcW w:w="2418" w:type="dxa"/>
            <w:tcBorders>
              <w:top w:val="single" w:sz="4" w:space="0" w:color="000000"/>
              <w:left w:val="single" w:sz="4" w:space="0" w:color="000000"/>
              <w:bottom w:val="single" w:sz="4" w:space="0" w:color="000000"/>
            </w:tcBorders>
            <w:shd w:val="clear" w:color="auto" w:fill="auto"/>
          </w:tcPr>
          <w:p w14:paraId="7FA15D70" w14:textId="77777777" w:rsidR="00F134F7" w:rsidRDefault="00F134F7" w:rsidP="00E5112D">
            <w:pPr>
              <w:rPr>
                <w:b/>
                <w:smallCaps/>
                <w:sz w:val="20"/>
                <w:szCs w:val="20"/>
              </w:rPr>
            </w:pPr>
          </w:p>
        </w:tc>
        <w:tc>
          <w:tcPr>
            <w:tcW w:w="1473" w:type="dxa"/>
            <w:tcBorders>
              <w:top w:val="single" w:sz="4" w:space="0" w:color="000000"/>
              <w:left w:val="single" w:sz="4" w:space="0" w:color="000000"/>
              <w:bottom w:val="single" w:sz="4" w:space="0" w:color="000000"/>
            </w:tcBorders>
            <w:shd w:val="clear" w:color="auto" w:fill="auto"/>
            <w:vAlign w:val="center"/>
          </w:tcPr>
          <w:p w14:paraId="6C8A80E1" w14:textId="77777777" w:rsidR="00F134F7" w:rsidRDefault="00F134F7" w:rsidP="00E5112D">
            <w:pPr>
              <w:rPr>
                <w:b/>
                <w:smallCaps/>
                <w:sz w:val="20"/>
                <w:szCs w:val="20"/>
              </w:rPr>
            </w:pPr>
          </w:p>
        </w:tc>
        <w:tc>
          <w:tcPr>
            <w:tcW w:w="1264" w:type="dxa"/>
            <w:tcBorders>
              <w:top w:val="single" w:sz="4" w:space="0" w:color="000000"/>
              <w:left w:val="single" w:sz="4" w:space="0" w:color="000000"/>
              <w:bottom w:val="single" w:sz="4" w:space="0" w:color="000000"/>
            </w:tcBorders>
            <w:shd w:val="clear" w:color="auto" w:fill="auto"/>
            <w:vAlign w:val="center"/>
          </w:tcPr>
          <w:p w14:paraId="187F26DC" w14:textId="77777777" w:rsidR="00F134F7" w:rsidRDefault="00F134F7" w:rsidP="00E5112D">
            <w:pPr>
              <w:jc w:val="right"/>
              <w:rPr>
                <w:b/>
                <w:smallCaps/>
                <w:sz w:val="20"/>
                <w:szCs w:val="20"/>
              </w:rPr>
            </w:pPr>
          </w:p>
        </w:tc>
        <w:tc>
          <w:tcPr>
            <w:tcW w:w="1409" w:type="dxa"/>
            <w:tcBorders>
              <w:top w:val="single" w:sz="4" w:space="0" w:color="000000"/>
              <w:left w:val="single" w:sz="4" w:space="0" w:color="000000"/>
              <w:bottom w:val="single" w:sz="4" w:space="0" w:color="000000"/>
            </w:tcBorders>
            <w:shd w:val="clear" w:color="auto" w:fill="auto"/>
            <w:vAlign w:val="center"/>
          </w:tcPr>
          <w:p w14:paraId="610287C8" w14:textId="77777777" w:rsidR="00F134F7" w:rsidRDefault="00F134F7" w:rsidP="00E5112D">
            <w:pPr>
              <w:jc w:val="right"/>
              <w:rPr>
                <w:b/>
                <w:smallCap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FF6E6" w14:textId="77777777" w:rsidR="00F134F7" w:rsidRDefault="00F134F7" w:rsidP="00E5112D">
            <w:pPr>
              <w:jc w:val="right"/>
              <w:rPr>
                <w:b/>
                <w:smallCaps/>
                <w:sz w:val="20"/>
                <w:szCs w:val="20"/>
              </w:rPr>
            </w:pPr>
          </w:p>
        </w:tc>
      </w:tr>
      <w:tr w:rsidR="00F134F7" w14:paraId="69C45E20" w14:textId="77777777" w:rsidTr="00E5112D">
        <w:tc>
          <w:tcPr>
            <w:tcW w:w="559" w:type="dxa"/>
            <w:tcBorders>
              <w:top w:val="single" w:sz="4" w:space="0" w:color="000000"/>
              <w:left w:val="single" w:sz="4" w:space="0" w:color="000000"/>
              <w:bottom w:val="single" w:sz="4" w:space="0" w:color="000000"/>
            </w:tcBorders>
            <w:shd w:val="clear" w:color="auto" w:fill="auto"/>
          </w:tcPr>
          <w:p w14:paraId="7A5F7185" w14:textId="77777777" w:rsidR="00F134F7" w:rsidRDefault="00F134F7" w:rsidP="00E5112D">
            <w:r>
              <w:rPr>
                <w:b/>
                <w:sz w:val="20"/>
                <w:szCs w:val="20"/>
              </w:rPr>
              <w:t>5</w:t>
            </w:r>
          </w:p>
        </w:tc>
        <w:tc>
          <w:tcPr>
            <w:tcW w:w="2418" w:type="dxa"/>
            <w:tcBorders>
              <w:top w:val="single" w:sz="4" w:space="0" w:color="000000"/>
              <w:left w:val="single" w:sz="4" w:space="0" w:color="000000"/>
              <w:bottom w:val="single" w:sz="4" w:space="0" w:color="000000"/>
            </w:tcBorders>
            <w:shd w:val="clear" w:color="auto" w:fill="auto"/>
          </w:tcPr>
          <w:p w14:paraId="3A92FBD2" w14:textId="77777777" w:rsidR="00F134F7" w:rsidRDefault="00F134F7" w:rsidP="00E5112D">
            <w:r>
              <w:rPr>
                <w:b/>
                <w:sz w:val="20"/>
                <w:szCs w:val="20"/>
              </w:rPr>
              <w:t>Supplies and Printings</w:t>
            </w:r>
          </w:p>
        </w:tc>
        <w:tc>
          <w:tcPr>
            <w:tcW w:w="1473" w:type="dxa"/>
            <w:tcBorders>
              <w:top w:val="single" w:sz="4" w:space="0" w:color="000000"/>
              <w:left w:val="single" w:sz="4" w:space="0" w:color="000000"/>
              <w:bottom w:val="single" w:sz="4" w:space="0" w:color="000000"/>
            </w:tcBorders>
            <w:shd w:val="clear" w:color="auto" w:fill="auto"/>
            <w:vAlign w:val="center"/>
          </w:tcPr>
          <w:p w14:paraId="33D36E8C" w14:textId="77777777" w:rsidR="00F134F7" w:rsidRDefault="00F134F7" w:rsidP="00E5112D">
            <w:pPr>
              <w:rPr>
                <w:b/>
                <w:smallCaps/>
                <w:sz w:val="20"/>
                <w:szCs w:val="20"/>
              </w:rPr>
            </w:pPr>
          </w:p>
        </w:tc>
        <w:tc>
          <w:tcPr>
            <w:tcW w:w="1264" w:type="dxa"/>
            <w:tcBorders>
              <w:top w:val="single" w:sz="4" w:space="0" w:color="000000"/>
              <w:left w:val="single" w:sz="4" w:space="0" w:color="000000"/>
              <w:bottom w:val="single" w:sz="4" w:space="0" w:color="000000"/>
            </w:tcBorders>
            <w:shd w:val="clear" w:color="auto" w:fill="auto"/>
            <w:vAlign w:val="center"/>
          </w:tcPr>
          <w:p w14:paraId="5144C0BB" w14:textId="77777777" w:rsidR="00F134F7" w:rsidRDefault="00F134F7" w:rsidP="00E5112D">
            <w:pPr>
              <w:jc w:val="right"/>
              <w:rPr>
                <w:b/>
                <w:smallCaps/>
                <w:sz w:val="20"/>
                <w:szCs w:val="20"/>
              </w:rPr>
            </w:pPr>
          </w:p>
        </w:tc>
        <w:tc>
          <w:tcPr>
            <w:tcW w:w="1409" w:type="dxa"/>
            <w:tcBorders>
              <w:top w:val="single" w:sz="4" w:space="0" w:color="000000"/>
              <w:left w:val="single" w:sz="4" w:space="0" w:color="000000"/>
              <w:bottom w:val="single" w:sz="4" w:space="0" w:color="000000"/>
            </w:tcBorders>
            <w:shd w:val="clear" w:color="auto" w:fill="auto"/>
            <w:vAlign w:val="center"/>
          </w:tcPr>
          <w:p w14:paraId="55A2B7E6" w14:textId="77777777" w:rsidR="00F134F7" w:rsidRDefault="00F134F7" w:rsidP="00E5112D">
            <w:pPr>
              <w:jc w:val="right"/>
              <w:rPr>
                <w:smallCap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5D6F5" w14:textId="77777777" w:rsidR="00F134F7" w:rsidRDefault="00F134F7" w:rsidP="00E5112D">
            <w:pPr>
              <w:jc w:val="right"/>
              <w:rPr>
                <w:smallCaps/>
                <w:sz w:val="20"/>
                <w:szCs w:val="20"/>
              </w:rPr>
            </w:pPr>
          </w:p>
        </w:tc>
      </w:tr>
      <w:tr w:rsidR="00F134F7" w14:paraId="7194E5A6" w14:textId="77777777" w:rsidTr="00E5112D">
        <w:tc>
          <w:tcPr>
            <w:tcW w:w="559" w:type="dxa"/>
            <w:tcBorders>
              <w:top w:val="single" w:sz="4" w:space="0" w:color="000000"/>
              <w:left w:val="single" w:sz="4" w:space="0" w:color="000000"/>
              <w:bottom w:val="single" w:sz="4" w:space="0" w:color="000000"/>
            </w:tcBorders>
            <w:shd w:val="clear" w:color="auto" w:fill="auto"/>
          </w:tcPr>
          <w:p w14:paraId="2D5BEBC2" w14:textId="77777777" w:rsidR="00F134F7" w:rsidRDefault="00F134F7" w:rsidP="00E5112D">
            <w:pPr>
              <w:rPr>
                <w:smallCaps/>
                <w:sz w:val="20"/>
                <w:szCs w:val="20"/>
              </w:rPr>
            </w:pPr>
          </w:p>
        </w:tc>
        <w:tc>
          <w:tcPr>
            <w:tcW w:w="2418" w:type="dxa"/>
            <w:tcBorders>
              <w:top w:val="single" w:sz="4" w:space="0" w:color="000000"/>
              <w:left w:val="single" w:sz="4" w:space="0" w:color="000000"/>
              <w:bottom w:val="single" w:sz="4" w:space="0" w:color="000000"/>
            </w:tcBorders>
            <w:shd w:val="clear" w:color="auto" w:fill="auto"/>
          </w:tcPr>
          <w:p w14:paraId="3A704E2A" w14:textId="77777777" w:rsidR="00F134F7" w:rsidRDefault="00F134F7" w:rsidP="00E5112D">
            <w:pPr>
              <w:rPr>
                <w:smallCaps/>
                <w:sz w:val="20"/>
                <w:szCs w:val="20"/>
              </w:rPr>
            </w:pPr>
          </w:p>
        </w:tc>
        <w:tc>
          <w:tcPr>
            <w:tcW w:w="1473" w:type="dxa"/>
            <w:tcBorders>
              <w:top w:val="single" w:sz="4" w:space="0" w:color="000000"/>
              <w:left w:val="single" w:sz="4" w:space="0" w:color="000000"/>
              <w:bottom w:val="single" w:sz="4" w:space="0" w:color="000000"/>
            </w:tcBorders>
            <w:shd w:val="clear" w:color="auto" w:fill="auto"/>
            <w:vAlign w:val="center"/>
          </w:tcPr>
          <w:p w14:paraId="01736F30" w14:textId="77777777" w:rsidR="00F134F7" w:rsidRDefault="00F134F7" w:rsidP="00E5112D">
            <w:pPr>
              <w:rPr>
                <w:smallCaps/>
                <w:sz w:val="20"/>
                <w:szCs w:val="20"/>
              </w:rPr>
            </w:pPr>
          </w:p>
        </w:tc>
        <w:tc>
          <w:tcPr>
            <w:tcW w:w="1264" w:type="dxa"/>
            <w:tcBorders>
              <w:top w:val="single" w:sz="4" w:space="0" w:color="000000"/>
              <w:left w:val="single" w:sz="4" w:space="0" w:color="000000"/>
              <w:bottom w:val="single" w:sz="4" w:space="0" w:color="000000"/>
            </w:tcBorders>
            <w:shd w:val="clear" w:color="auto" w:fill="auto"/>
            <w:vAlign w:val="center"/>
          </w:tcPr>
          <w:p w14:paraId="447D3451" w14:textId="77777777" w:rsidR="00F134F7" w:rsidRDefault="00F134F7" w:rsidP="00E5112D">
            <w:pPr>
              <w:jc w:val="right"/>
              <w:rPr>
                <w:smallCaps/>
                <w:sz w:val="20"/>
                <w:szCs w:val="20"/>
              </w:rPr>
            </w:pPr>
          </w:p>
        </w:tc>
        <w:tc>
          <w:tcPr>
            <w:tcW w:w="1409" w:type="dxa"/>
            <w:tcBorders>
              <w:top w:val="single" w:sz="4" w:space="0" w:color="000000"/>
              <w:left w:val="single" w:sz="4" w:space="0" w:color="000000"/>
              <w:bottom w:val="single" w:sz="4" w:space="0" w:color="000000"/>
            </w:tcBorders>
            <w:shd w:val="clear" w:color="auto" w:fill="auto"/>
            <w:vAlign w:val="center"/>
          </w:tcPr>
          <w:p w14:paraId="124CE3E4" w14:textId="77777777" w:rsidR="00F134F7" w:rsidRDefault="00F134F7" w:rsidP="00E5112D">
            <w:pPr>
              <w:jc w:val="right"/>
              <w:rPr>
                <w:smallCap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F6650" w14:textId="77777777" w:rsidR="00F134F7" w:rsidRDefault="00F134F7" w:rsidP="00E5112D">
            <w:pPr>
              <w:jc w:val="right"/>
              <w:rPr>
                <w:smallCaps/>
                <w:sz w:val="20"/>
                <w:szCs w:val="20"/>
              </w:rPr>
            </w:pPr>
          </w:p>
        </w:tc>
      </w:tr>
      <w:tr w:rsidR="00F134F7" w14:paraId="07AFBD21" w14:textId="77777777" w:rsidTr="00E5112D">
        <w:tc>
          <w:tcPr>
            <w:tcW w:w="559" w:type="dxa"/>
            <w:tcBorders>
              <w:top w:val="single" w:sz="4" w:space="0" w:color="000000"/>
              <w:left w:val="single" w:sz="4" w:space="0" w:color="000000"/>
              <w:bottom w:val="single" w:sz="4" w:space="0" w:color="000000"/>
            </w:tcBorders>
            <w:shd w:val="clear" w:color="auto" w:fill="auto"/>
          </w:tcPr>
          <w:p w14:paraId="783B024B" w14:textId="77777777" w:rsidR="00F134F7" w:rsidRDefault="00F134F7" w:rsidP="00E5112D">
            <w:pPr>
              <w:rPr>
                <w:b/>
                <w:smallCaps/>
                <w:sz w:val="20"/>
                <w:szCs w:val="20"/>
              </w:rPr>
            </w:pPr>
            <w:r>
              <w:rPr>
                <w:b/>
                <w:sz w:val="20"/>
                <w:szCs w:val="20"/>
              </w:rPr>
              <w:t>6</w:t>
            </w:r>
          </w:p>
        </w:tc>
        <w:tc>
          <w:tcPr>
            <w:tcW w:w="2418" w:type="dxa"/>
            <w:tcBorders>
              <w:top w:val="single" w:sz="4" w:space="0" w:color="000000"/>
              <w:left w:val="single" w:sz="4" w:space="0" w:color="000000"/>
              <w:bottom w:val="single" w:sz="4" w:space="0" w:color="000000"/>
            </w:tcBorders>
            <w:shd w:val="clear" w:color="auto" w:fill="auto"/>
          </w:tcPr>
          <w:p w14:paraId="0AD3F428" w14:textId="77777777" w:rsidR="00F134F7" w:rsidRDefault="00F134F7" w:rsidP="00E5112D">
            <w:pPr>
              <w:rPr>
                <w:b/>
                <w:smallCaps/>
                <w:sz w:val="20"/>
                <w:szCs w:val="20"/>
              </w:rPr>
            </w:pPr>
            <w:r>
              <w:rPr>
                <w:b/>
                <w:sz w:val="20"/>
                <w:szCs w:val="20"/>
              </w:rPr>
              <w:t>Room Rentals</w:t>
            </w:r>
          </w:p>
        </w:tc>
        <w:tc>
          <w:tcPr>
            <w:tcW w:w="1473" w:type="dxa"/>
            <w:tcBorders>
              <w:top w:val="single" w:sz="4" w:space="0" w:color="000000"/>
              <w:left w:val="single" w:sz="4" w:space="0" w:color="000000"/>
              <w:bottom w:val="single" w:sz="4" w:space="0" w:color="000000"/>
            </w:tcBorders>
            <w:shd w:val="clear" w:color="auto" w:fill="auto"/>
            <w:vAlign w:val="center"/>
          </w:tcPr>
          <w:p w14:paraId="004A4E38" w14:textId="77777777" w:rsidR="00F134F7" w:rsidRDefault="00F134F7" w:rsidP="00E5112D">
            <w:pPr>
              <w:rPr>
                <w:smallCaps/>
                <w:sz w:val="20"/>
                <w:szCs w:val="20"/>
              </w:rPr>
            </w:pPr>
          </w:p>
        </w:tc>
        <w:tc>
          <w:tcPr>
            <w:tcW w:w="1264" w:type="dxa"/>
            <w:tcBorders>
              <w:top w:val="single" w:sz="4" w:space="0" w:color="000000"/>
              <w:left w:val="single" w:sz="4" w:space="0" w:color="000000"/>
              <w:bottom w:val="single" w:sz="4" w:space="0" w:color="000000"/>
            </w:tcBorders>
            <w:shd w:val="clear" w:color="auto" w:fill="auto"/>
            <w:vAlign w:val="center"/>
          </w:tcPr>
          <w:p w14:paraId="3DA769D9" w14:textId="77777777" w:rsidR="00F134F7" w:rsidRDefault="00F134F7" w:rsidP="00E5112D">
            <w:pPr>
              <w:jc w:val="right"/>
              <w:rPr>
                <w:smallCaps/>
                <w:sz w:val="20"/>
                <w:szCs w:val="20"/>
              </w:rPr>
            </w:pPr>
          </w:p>
        </w:tc>
        <w:tc>
          <w:tcPr>
            <w:tcW w:w="1409" w:type="dxa"/>
            <w:tcBorders>
              <w:top w:val="single" w:sz="4" w:space="0" w:color="000000"/>
              <w:left w:val="single" w:sz="4" w:space="0" w:color="000000"/>
              <w:bottom w:val="single" w:sz="4" w:space="0" w:color="000000"/>
            </w:tcBorders>
            <w:shd w:val="clear" w:color="auto" w:fill="auto"/>
            <w:vAlign w:val="center"/>
          </w:tcPr>
          <w:p w14:paraId="5A9489D1" w14:textId="77777777" w:rsidR="00F134F7" w:rsidRDefault="00F134F7" w:rsidP="00E5112D">
            <w:pPr>
              <w:jc w:val="right"/>
              <w:rPr>
                <w:smallCap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7F2F1" w14:textId="77777777" w:rsidR="00F134F7" w:rsidRDefault="00F134F7" w:rsidP="00E5112D">
            <w:pPr>
              <w:jc w:val="right"/>
              <w:rPr>
                <w:smallCaps/>
                <w:sz w:val="20"/>
                <w:szCs w:val="20"/>
              </w:rPr>
            </w:pPr>
          </w:p>
        </w:tc>
      </w:tr>
      <w:tr w:rsidR="00F134F7" w14:paraId="14E96F33" w14:textId="77777777" w:rsidTr="00E5112D">
        <w:tc>
          <w:tcPr>
            <w:tcW w:w="559" w:type="dxa"/>
            <w:tcBorders>
              <w:top w:val="single" w:sz="4" w:space="0" w:color="000000"/>
              <w:left w:val="single" w:sz="4" w:space="0" w:color="000000"/>
              <w:bottom w:val="single" w:sz="4" w:space="0" w:color="000000"/>
            </w:tcBorders>
            <w:shd w:val="clear" w:color="auto" w:fill="auto"/>
          </w:tcPr>
          <w:p w14:paraId="7BF74997" w14:textId="77777777" w:rsidR="00F134F7" w:rsidRDefault="00F134F7" w:rsidP="00E5112D">
            <w:pPr>
              <w:rPr>
                <w:smallCaps/>
                <w:sz w:val="20"/>
                <w:szCs w:val="20"/>
              </w:rPr>
            </w:pPr>
          </w:p>
        </w:tc>
        <w:tc>
          <w:tcPr>
            <w:tcW w:w="2418" w:type="dxa"/>
            <w:tcBorders>
              <w:top w:val="single" w:sz="4" w:space="0" w:color="000000"/>
              <w:left w:val="single" w:sz="4" w:space="0" w:color="000000"/>
              <w:bottom w:val="single" w:sz="4" w:space="0" w:color="000000"/>
            </w:tcBorders>
            <w:shd w:val="clear" w:color="auto" w:fill="auto"/>
          </w:tcPr>
          <w:p w14:paraId="58CF254F" w14:textId="77777777" w:rsidR="00F134F7" w:rsidRDefault="00F134F7" w:rsidP="00E5112D">
            <w:pPr>
              <w:rPr>
                <w:smallCaps/>
                <w:sz w:val="20"/>
                <w:szCs w:val="20"/>
              </w:rPr>
            </w:pPr>
          </w:p>
        </w:tc>
        <w:tc>
          <w:tcPr>
            <w:tcW w:w="1473" w:type="dxa"/>
            <w:tcBorders>
              <w:top w:val="single" w:sz="4" w:space="0" w:color="000000"/>
              <w:left w:val="single" w:sz="4" w:space="0" w:color="000000"/>
              <w:bottom w:val="single" w:sz="4" w:space="0" w:color="000000"/>
            </w:tcBorders>
            <w:shd w:val="clear" w:color="auto" w:fill="auto"/>
            <w:vAlign w:val="center"/>
          </w:tcPr>
          <w:p w14:paraId="1DD7207E" w14:textId="77777777" w:rsidR="00F134F7" w:rsidRDefault="00F134F7" w:rsidP="00E5112D">
            <w:pPr>
              <w:rPr>
                <w:smallCaps/>
                <w:sz w:val="20"/>
                <w:szCs w:val="20"/>
              </w:rPr>
            </w:pPr>
          </w:p>
        </w:tc>
        <w:tc>
          <w:tcPr>
            <w:tcW w:w="1264" w:type="dxa"/>
            <w:tcBorders>
              <w:top w:val="single" w:sz="4" w:space="0" w:color="000000"/>
              <w:left w:val="single" w:sz="4" w:space="0" w:color="000000"/>
              <w:bottom w:val="single" w:sz="4" w:space="0" w:color="000000"/>
            </w:tcBorders>
            <w:shd w:val="clear" w:color="auto" w:fill="auto"/>
            <w:vAlign w:val="center"/>
          </w:tcPr>
          <w:p w14:paraId="61063E9D" w14:textId="77777777" w:rsidR="00F134F7" w:rsidRDefault="00F134F7" w:rsidP="00E5112D">
            <w:pPr>
              <w:jc w:val="right"/>
              <w:rPr>
                <w:smallCaps/>
                <w:sz w:val="20"/>
                <w:szCs w:val="20"/>
              </w:rPr>
            </w:pPr>
          </w:p>
        </w:tc>
        <w:tc>
          <w:tcPr>
            <w:tcW w:w="1409" w:type="dxa"/>
            <w:tcBorders>
              <w:top w:val="single" w:sz="4" w:space="0" w:color="000000"/>
              <w:left w:val="single" w:sz="4" w:space="0" w:color="000000"/>
              <w:bottom w:val="single" w:sz="4" w:space="0" w:color="000000"/>
            </w:tcBorders>
            <w:shd w:val="clear" w:color="auto" w:fill="auto"/>
            <w:vAlign w:val="center"/>
          </w:tcPr>
          <w:p w14:paraId="479CF9C2" w14:textId="77777777" w:rsidR="00F134F7" w:rsidRDefault="00F134F7" w:rsidP="00E5112D">
            <w:pPr>
              <w:jc w:val="right"/>
              <w:rPr>
                <w:smallCap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65074" w14:textId="77777777" w:rsidR="00F134F7" w:rsidRDefault="00F134F7" w:rsidP="00E5112D">
            <w:pPr>
              <w:jc w:val="right"/>
              <w:rPr>
                <w:smallCaps/>
                <w:sz w:val="20"/>
                <w:szCs w:val="20"/>
              </w:rPr>
            </w:pPr>
          </w:p>
        </w:tc>
      </w:tr>
      <w:tr w:rsidR="00F134F7" w14:paraId="09E21803" w14:textId="77777777" w:rsidTr="00E5112D">
        <w:tc>
          <w:tcPr>
            <w:tcW w:w="559" w:type="dxa"/>
            <w:tcBorders>
              <w:top w:val="single" w:sz="4" w:space="0" w:color="000000"/>
              <w:left w:val="single" w:sz="4" w:space="0" w:color="000000"/>
              <w:bottom w:val="single" w:sz="4" w:space="0" w:color="000000"/>
            </w:tcBorders>
            <w:shd w:val="clear" w:color="auto" w:fill="auto"/>
          </w:tcPr>
          <w:p w14:paraId="5A5BB125" w14:textId="77777777" w:rsidR="00F134F7" w:rsidRDefault="00F134F7" w:rsidP="00E5112D">
            <w:r>
              <w:rPr>
                <w:b/>
                <w:sz w:val="20"/>
                <w:szCs w:val="20"/>
              </w:rPr>
              <w:t>7</w:t>
            </w:r>
          </w:p>
        </w:tc>
        <w:tc>
          <w:tcPr>
            <w:tcW w:w="2418" w:type="dxa"/>
            <w:tcBorders>
              <w:top w:val="single" w:sz="4" w:space="0" w:color="000000"/>
              <w:left w:val="single" w:sz="4" w:space="0" w:color="000000"/>
              <w:bottom w:val="single" w:sz="4" w:space="0" w:color="000000"/>
            </w:tcBorders>
            <w:shd w:val="clear" w:color="auto" w:fill="auto"/>
          </w:tcPr>
          <w:p w14:paraId="0AA7CC6F" w14:textId="77777777" w:rsidR="00F134F7" w:rsidRDefault="00F134F7" w:rsidP="00E5112D">
            <w:r>
              <w:rPr>
                <w:b/>
                <w:sz w:val="20"/>
                <w:szCs w:val="20"/>
              </w:rPr>
              <w:t>Living Expenses for overseas participants</w:t>
            </w:r>
          </w:p>
        </w:tc>
        <w:tc>
          <w:tcPr>
            <w:tcW w:w="1473" w:type="dxa"/>
            <w:tcBorders>
              <w:top w:val="single" w:sz="4" w:space="0" w:color="000000"/>
              <w:left w:val="single" w:sz="4" w:space="0" w:color="000000"/>
              <w:bottom w:val="single" w:sz="4" w:space="0" w:color="000000"/>
            </w:tcBorders>
            <w:shd w:val="clear" w:color="auto" w:fill="auto"/>
            <w:vAlign w:val="center"/>
          </w:tcPr>
          <w:p w14:paraId="625A78B1" w14:textId="77777777" w:rsidR="00F134F7" w:rsidRDefault="00F134F7" w:rsidP="00E5112D">
            <w:pPr>
              <w:rPr>
                <w:b/>
                <w:smallCaps/>
                <w:sz w:val="20"/>
                <w:szCs w:val="20"/>
              </w:rPr>
            </w:pPr>
          </w:p>
        </w:tc>
        <w:tc>
          <w:tcPr>
            <w:tcW w:w="1264" w:type="dxa"/>
            <w:tcBorders>
              <w:top w:val="single" w:sz="4" w:space="0" w:color="000000"/>
              <w:left w:val="single" w:sz="4" w:space="0" w:color="000000"/>
              <w:bottom w:val="single" w:sz="4" w:space="0" w:color="000000"/>
            </w:tcBorders>
            <w:shd w:val="clear" w:color="auto" w:fill="auto"/>
            <w:vAlign w:val="center"/>
          </w:tcPr>
          <w:p w14:paraId="43D50B3F" w14:textId="77777777" w:rsidR="00F134F7" w:rsidRDefault="00F134F7" w:rsidP="00E5112D">
            <w:pPr>
              <w:jc w:val="right"/>
              <w:rPr>
                <w:b/>
                <w:smallCaps/>
                <w:sz w:val="20"/>
                <w:szCs w:val="20"/>
              </w:rPr>
            </w:pPr>
          </w:p>
        </w:tc>
        <w:tc>
          <w:tcPr>
            <w:tcW w:w="1409" w:type="dxa"/>
            <w:tcBorders>
              <w:top w:val="single" w:sz="4" w:space="0" w:color="000000"/>
              <w:left w:val="single" w:sz="4" w:space="0" w:color="000000"/>
              <w:bottom w:val="single" w:sz="4" w:space="0" w:color="000000"/>
            </w:tcBorders>
            <w:shd w:val="clear" w:color="auto" w:fill="auto"/>
            <w:vAlign w:val="center"/>
          </w:tcPr>
          <w:p w14:paraId="5F1D4DC5" w14:textId="77777777" w:rsidR="00F134F7" w:rsidRDefault="00F134F7" w:rsidP="00E5112D">
            <w:pPr>
              <w:jc w:val="right"/>
              <w:rPr>
                <w:b/>
                <w:smallCap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6F43" w14:textId="77777777" w:rsidR="00F134F7" w:rsidRDefault="00F134F7" w:rsidP="00E5112D">
            <w:pPr>
              <w:jc w:val="right"/>
              <w:rPr>
                <w:b/>
                <w:smallCaps/>
                <w:sz w:val="20"/>
                <w:szCs w:val="20"/>
              </w:rPr>
            </w:pPr>
          </w:p>
        </w:tc>
      </w:tr>
      <w:tr w:rsidR="00F134F7" w14:paraId="7E781942" w14:textId="77777777" w:rsidTr="00E5112D">
        <w:tc>
          <w:tcPr>
            <w:tcW w:w="559" w:type="dxa"/>
            <w:tcBorders>
              <w:top w:val="single" w:sz="4" w:space="0" w:color="000000"/>
              <w:left w:val="single" w:sz="4" w:space="0" w:color="000000"/>
              <w:bottom w:val="single" w:sz="4" w:space="0" w:color="000000"/>
            </w:tcBorders>
            <w:shd w:val="clear" w:color="auto" w:fill="auto"/>
          </w:tcPr>
          <w:p w14:paraId="41BFE72F" w14:textId="77777777" w:rsidR="00F134F7" w:rsidRDefault="00F134F7" w:rsidP="00E5112D">
            <w:pPr>
              <w:rPr>
                <w:b/>
                <w:smallCaps/>
                <w:sz w:val="20"/>
                <w:szCs w:val="20"/>
              </w:rPr>
            </w:pPr>
          </w:p>
        </w:tc>
        <w:tc>
          <w:tcPr>
            <w:tcW w:w="2418" w:type="dxa"/>
            <w:tcBorders>
              <w:top w:val="single" w:sz="4" w:space="0" w:color="000000"/>
              <w:left w:val="single" w:sz="4" w:space="0" w:color="000000"/>
              <w:bottom w:val="single" w:sz="4" w:space="0" w:color="000000"/>
            </w:tcBorders>
            <w:shd w:val="clear" w:color="auto" w:fill="auto"/>
          </w:tcPr>
          <w:p w14:paraId="7A14DA77" w14:textId="77777777" w:rsidR="00F134F7" w:rsidRDefault="00F134F7" w:rsidP="00E5112D"/>
        </w:tc>
        <w:tc>
          <w:tcPr>
            <w:tcW w:w="1473" w:type="dxa"/>
            <w:tcBorders>
              <w:top w:val="single" w:sz="4" w:space="0" w:color="000000"/>
              <w:left w:val="single" w:sz="4" w:space="0" w:color="000000"/>
              <w:bottom w:val="single" w:sz="4" w:space="0" w:color="000000"/>
            </w:tcBorders>
            <w:shd w:val="clear" w:color="auto" w:fill="auto"/>
            <w:vAlign w:val="center"/>
          </w:tcPr>
          <w:p w14:paraId="0D0E0770" w14:textId="77777777" w:rsidR="00F134F7" w:rsidRDefault="00F134F7" w:rsidP="00E5112D"/>
        </w:tc>
        <w:tc>
          <w:tcPr>
            <w:tcW w:w="1264" w:type="dxa"/>
            <w:tcBorders>
              <w:top w:val="single" w:sz="4" w:space="0" w:color="000000"/>
              <w:left w:val="single" w:sz="4" w:space="0" w:color="000000"/>
              <w:bottom w:val="single" w:sz="4" w:space="0" w:color="000000"/>
            </w:tcBorders>
            <w:shd w:val="clear" w:color="auto" w:fill="auto"/>
            <w:vAlign w:val="center"/>
          </w:tcPr>
          <w:p w14:paraId="6E3FFF12" w14:textId="77777777" w:rsidR="00F134F7" w:rsidRDefault="00F134F7" w:rsidP="00E5112D">
            <w:pPr>
              <w:jc w:val="right"/>
              <w:rPr>
                <w:smallCaps/>
                <w:sz w:val="20"/>
                <w:szCs w:val="20"/>
              </w:rPr>
            </w:pPr>
          </w:p>
        </w:tc>
        <w:tc>
          <w:tcPr>
            <w:tcW w:w="1409" w:type="dxa"/>
            <w:tcBorders>
              <w:top w:val="single" w:sz="4" w:space="0" w:color="000000"/>
              <w:left w:val="single" w:sz="4" w:space="0" w:color="000000"/>
              <w:bottom w:val="single" w:sz="4" w:space="0" w:color="000000"/>
            </w:tcBorders>
            <w:shd w:val="clear" w:color="auto" w:fill="auto"/>
            <w:vAlign w:val="center"/>
          </w:tcPr>
          <w:p w14:paraId="282935E6" w14:textId="77777777" w:rsidR="00F134F7" w:rsidRDefault="00F134F7" w:rsidP="00E5112D">
            <w:pPr>
              <w:jc w:val="right"/>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582CF" w14:textId="77777777" w:rsidR="00F134F7" w:rsidRDefault="00F134F7" w:rsidP="00E5112D">
            <w:pPr>
              <w:jc w:val="right"/>
            </w:pPr>
          </w:p>
        </w:tc>
      </w:tr>
      <w:tr w:rsidR="00F134F7" w14:paraId="12199AE8" w14:textId="77777777" w:rsidTr="00E5112D">
        <w:tc>
          <w:tcPr>
            <w:tcW w:w="559" w:type="dxa"/>
            <w:tcBorders>
              <w:top w:val="single" w:sz="4" w:space="0" w:color="000000"/>
              <w:left w:val="single" w:sz="4" w:space="0" w:color="000000"/>
              <w:bottom w:val="single" w:sz="4" w:space="0" w:color="000000"/>
            </w:tcBorders>
            <w:shd w:val="clear" w:color="auto" w:fill="auto"/>
          </w:tcPr>
          <w:p w14:paraId="606E05EA" w14:textId="77777777" w:rsidR="00F134F7" w:rsidRDefault="00F134F7" w:rsidP="00E5112D">
            <w:pPr>
              <w:rPr>
                <w:smallCaps/>
                <w:sz w:val="20"/>
                <w:szCs w:val="20"/>
              </w:rPr>
            </w:pPr>
          </w:p>
        </w:tc>
        <w:tc>
          <w:tcPr>
            <w:tcW w:w="2418" w:type="dxa"/>
            <w:tcBorders>
              <w:top w:val="single" w:sz="4" w:space="0" w:color="000000"/>
              <w:left w:val="single" w:sz="4" w:space="0" w:color="000000"/>
              <w:bottom w:val="single" w:sz="4" w:space="0" w:color="000000"/>
            </w:tcBorders>
            <w:shd w:val="clear" w:color="auto" w:fill="auto"/>
          </w:tcPr>
          <w:p w14:paraId="77E5D578" w14:textId="77777777" w:rsidR="00F134F7" w:rsidRDefault="00F134F7" w:rsidP="00E5112D">
            <w:pPr>
              <w:rPr>
                <w:smallCaps/>
                <w:sz w:val="20"/>
                <w:szCs w:val="20"/>
              </w:rPr>
            </w:pPr>
          </w:p>
        </w:tc>
        <w:tc>
          <w:tcPr>
            <w:tcW w:w="1473" w:type="dxa"/>
            <w:tcBorders>
              <w:top w:val="single" w:sz="4" w:space="0" w:color="000000"/>
              <w:left w:val="single" w:sz="4" w:space="0" w:color="000000"/>
              <w:bottom w:val="single" w:sz="4" w:space="0" w:color="000000"/>
            </w:tcBorders>
            <w:shd w:val="clear" w:color="auto" w:fill="auto"/>
            <w:vAlign w:val="center"/>
          </w:tcPr>
          <w:p w14:paraId="473B5946" w14:textId="77777777" w:rsidR="00F134F7" w:rsidRDefault="00F134F7" w:rsidP="00E5112D">
            <w:pPr>
              <w:rPr>
                <w:smallCaps/>
                <w:sz w:val="20"/>
                <w:szCs w:val="20"/>
              </w:rPr>
            </w:pPr>
          </w:p>
        </w:tc>
        <w:tc>
          <w:tcPr>
            <w:tcW w:w="1264" w:type="dxa"/>
            <w:tcBorders>
              <w:top w:val="single" w:sz="4" w:space="0" w:color="000000"/>
              <w:left w:val="single" w:sz="4" w:space="0" w:color="000000"/>
              <w:bottom w:val="single" w:sz="4" w:space="0" w:color="000000"/>
            </w:tcBorders>
            <w:shd w:val="clear" w:color="auto" w:fill="auto"/>
            <w:vAlign w:val="center"/>
          </w:tcPr>
          <w:p w14:paraId="4ADCB5DC" w14:textId="77777777" w:rsidR="00F134F7" w:rsidRDefault="00F134F7" w:rsidP="00E5112D">
            <w:pPr>
              <w:jc w:val="right"/>
              <w:rPr>
                <w:smallCaps/>
                <w:sz w:val="20"/>
                <w:szCs w:val="20"/>
              </w:rPr>
            </w:pPr>
          </w:p>
        </w:tc>
        <w:tc>
          <w:tcPr>
            <w:tcW w:w="1409" w:type="dxa"/>
            <w:tcBorders>
              <w:top w:val="single" w:sz="4" w:space="0" w:color="000000"/>
              <w:left w:val="single" w:sz="4" w:space="0" w:color="000000"/>
              <w:bottom w:val="single" w:sz="4" w:space="0" w:color="000000"/>
            </w:tcBorders>
            <w:shd w:val="clear" w:color="auto" w:fill="auto"/>
            <w:vAlign w:val="center"/>
          </w:tcPr>
          <w:p w14:paraId="10399430" w14:textId="77777777" w:rsidR="00F134F7" w:rsidRDefault="00F134F7" w:rsidP="00E5112D">
            <w:pPr>
              <w:jc w:val="right"/>
              <w:rPr>
                <w:smallCap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6B20F" w14:textId="77777777" w:rsidR="00F134F7" w:rsidRDefault="00F134F7" w:rsidP="00E5112D">
            <w:pPr>
              <w:jc w:val="right"/>
              <w:rPr>
                <w:smallCaps/>
                <w:sz w:val="20"/>
                <w:szCs w:val="20"/>
              </w:rPr>
            </w:pPr>
          </w:p>
        </w:tc>
      </w:tr>
      <w:tr w:rsidR="00F134F7" w14:paraId="4B91A1A9" w14:textId="77777777" w:rsidTr="00E5112D">
        <w:tc>
          <w:tcPr>
            <w:tcW w:w="559" w:type="dxa"/>
            <w:tcBorders>
              <w:top w:val="single" w:sz="4" w:space="0" w:color="000000"/>
              <w:left w:val="single" w:sz="4" w:space="0" w:color="000000"/>
              <w:bottom w:val="single" w:sz="4" w:space="0" w:color="000000"/>
            </w:tcBorders>
            <w:shd w:val="clear" w:color="auto" w:fill="auto"/>
          </w:tcPr>
          <w:p w14:paraId="7B586542" w14:textId="77777777" w:rsidR="00F134F7" w:rsidRDefault="00F134F7" w:rsidP="00E5112D">
            <w:pPr>
              <w:rPr>
                <w:b/>
                <w:smallCaps/>
                <w:sz w:val="20"/>
                <w:szCs w:val="20"/>
              </w:rPr>
            </w:pPr>
          </w:p>
        </w:tc>
        <w:tc>
          <w:tcPr>
            <w:tcW w:w="2418" w:type="dxa"/>
            <w:tcBorders>
              <w:top w:val="single" w:sz="4" w:space="0" w:color="000000"/>
              <w:left w:val="single" w:sz="4" w:space="0" w:color="000000"/>
              <w:bottom w:val="single" w:sz="4" w:space="0" w:color="000000"/>
            </w:tcBorders>
            <w:shd w:val="clear" w:color="auto" w:fill="auto"/>
          </w:tcPr>
          <w:p w14:paraId="093190E9" w14:textId="77777777" w:rsidR="00F134F7" w:rsidRDefault="00F134F7" w:rsidP="00E5112D">
            <w:r>
              <w:rPr>
                <w:b/>
                <w:sz w:val="20"/>
                <w:szCs w:val="20"/>
              </w:rPr>
              <w:t>TOTAL</w:t>
            </w:r>
          </w:p>
        </w:tc>
        <w:tc>
          <w:tcPr>
            <w:tcW w:w="1473" w:type="dxa"/>
            <w:tcBorders>
              <w:top w:val="single" w:sz="4" w:space="0" w:color="000000"/>
              <w:left w:val="single" w:sz="4" w:space="0" w:color="000000"/>
              <w:bottom w:val="single" w:sz="4" w:space="0" w:color="000000"/>
            </w:tcBorders>
            <w:shd w:val="clear" w:color="auto" w:fill="auto"/>
            <w:vAlign w:val="center"/>
          </w:tcPr>
          <w:p w14:paraId="4D90FEE7" w14:textId="77777777" w:rsidR="00F134F7" w:rsidRDefault="00F134F7" w:rsidP="00E5112D">
            <w:pPr>
              <w:rPr>
                <w:b/>
                <w:smallCaps/>
                <w:sz w:val="20"/>
                <w:szCs w:val="20"/>
              </w:rPr>
            </w:pPr>
          </w:p>
        </w:tc>
        <w:tc>
          <w:tcPr>
            <w:tcW w:w="1264" w:type="dxa"/>
            <w:tcBorders>
              <w:top w:val="single" w:sz="4" w:space="0" w:color="000000"/>
              <w:left w:val="single" w:sz="4" w:space="0" w:color="000000"/>
              <w:bottom w:val="single" w:sz="4" w:space="0" w:color="000000"/>
            </w:tcBorders>
            <w:shd w:val="clear" w:color="auto" w:fill="auto"/>
            <w:vAlign w:val="center"/>
          </w:tcPr>
          <w:p w14:paraId="4E8FCFF7" w14:textId="77777777" w:rsidR="00F134F7" w:rsidRDefault="00F134F7" w:rsidP="00E5112D">
            <w:pPr>
              <w:jc w:val="right"/>
            </w:pPr>
          </w:p>
        </w:tc>
        <w:tc>
          <w:tcPr>
            <w:tcW w:w="1409" w:type="dxa"/>
            <w:tcBorders>
              <w:top w:val="single" w:sz="4" w:space="0" w:color="000000"/>
              <w:left w:val="single" w:sz="4" w:space="0" w:color="000000"/>
              <w:bottom w:val="single" w:sz="4" w:space="0" w:color="000000"/>
            </w:tcBorders>
            <w:shd w:val="clear" w:color="auto" w:fill="auto"/>
            <w:vAlign w:val="center"/>
          </w:tcPr>
          <w:p w14:paraId="7E2A0DB8" w14:textId="77777777" w:rsidR="00F134F7" w:rsidRDefault="00F134F7" w:rsidP="00E5112D">
            <w:pPr>
              <w:jc w:val="right"/>
              <w:rPr>
                <w:b/>
                <w:smallCap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D47A0" w14:textId="77777777" w:rsidR="00F134F7" w:rsidRDefault="00F134F7" w:rsidP="00E5112D">
            <w:pPr>
              <w:jc w:val="right"/>
              <w:rPr>
                <w:b/>
                <w:smallCaps/>
                <w:sz w:val="20"/>
                <w:szCs w:val="20"/>
              </w:rPr>
            </w:pPr>
          </w:p>
        </w:tc>
      </w:tr>
    </w:tbl>
    <w:p w14:paraId="1CB69BE0" w14:textId="74DBD0BC" w:rsidR="00F134F7" w:rsidRPr="001A1300" w:rsidRDefault="00F134F7" w:rsidP="001A1300">
      <w:pPr>
        <w:spacing w:before="240"/>
        <w:rPr>
          <w:sz w:val="22"/>
          <w:szCs w:val="22"/>
        </w:rPr>
      </w:pPr>
      <w:r>
        <w:rPr>
          <w:b/>
          <w:sz w:val="22"/>
          <w:szCs w:val="22"/>
        </w:rPr>
        <w:t>Note</w:t>
      </w:r>
      <w:r>
        <w:rPr>
          <w:sz w:val="22"/>
          <w:szCs w:val="22"/>
        </w:rPr>
        <w:t xml:space="preserve">: </w:t>
      </w:r>
      <w:r w:rsidR="001A1300">
        <w:rPr>
          <w:sz w:val="22"/>
          <w:szCs w:val="22"/>
        </w:rPr>
        <w:t>Please refer to the SEAMS Roadmap and CIMPA guidelines for more details on the budget.</w:t>
      </w:r>
    </w:p>
    <w:p w14:paraId="248695BA" w14:textId="77777777" w:rsidR="00F134F7" w:rsidRDefault="00F134F7" w:rsidP="00F134F7">
      <w:pPr>
        <w:rPr>
          <w:smallCaps/>
          <w:sz w:val="22"/>
          <w:szCs w:val="22"/>
        </w:rPr>
      </w:pPr>
    </w:p>
    <w:p w14:paraId="5A2AC0A2" w14:textId="77777777" w:rsidR="00F134F7" w:rsidRDefault="00F134F7" w:rsidP="00F134F7">
      <w:pPr>
        <w:rPr>
          <w:b/>
          <w:smallCaps/>
          <w:sz w:val="22"/>
          <w:szCs w:val="22"/>
        </w:rPr>
      </w:pPr>
      <w:r>
        <w:rPr>
          <w:b/>
          <w:sz w:val="22"/>
          <w:szCs w:val="22"/>
        </w:rPr>
        <w:t>Expected Funding</w:t>
      </w:r>
    </w:p>
    <w:p w14:paraId="352CEC4E" w14:textId="77777777" w:rsidR="00F134F7" w:rsidRDefault="00F134F7" w:rsidP="00F134F7"/>
    <w:tbl>
      <w:tblPr>
        <w:tblW w:w="8542" w:type="dxa"/>
        <w:tblLayout w:type="fixed"/>
        <w:tblLook w:val="0000" w:firstRow="0" w:lastRow="0" w:firstColumn="0" w:lastColumn="0" w:noHBand="0" w:noVBand="0"/>
      </w:tblPr>
      <w:tblGrid>
        <w:gridCol w:w="557"/>
        <w:gridCol w:w="3662"/>
        <w:gridCol w:w="2641"/>
        <w:gridCol w:w="1682"/>
      </w:tblGrid>
      <w:tr w:rsidR="00F134F7" w14:paraId="0C227785" w14:textId="77777777" w:rsidTr="00E5112D">
        <w:tc>
          <w:tcPr>
            <w:tcW w:w="557" w:type="dxa"/>
            <w:tcBorders>
              <w:top w:val="single" w:sz="18" w:space="0" w:color="000000"/>
              <w:left w:val="single" w:sz="4" w:space="0" w:color="000000"/>
              <w:bottom w:val="single" w:sz="4" w:space="0" w:color="000000"/>
            </w:tcBorders>
            <w:shd w:val="clear" w:color="auto" w:fill="auto"/>
          </w:tcPr>
          <w:p w14:paraId="177243EE" w14:textId="77777777" w:rsidR="00F134F7" w:rsidRDefault="00F134F7" w:rsidP="00E5112D">
            <w:r>
              <w:rPr>
                <w:b/>
                <w:sz w:val="20"/>
                <w:szCs w:val="20"/>
              </w:rPr>
              <w:t>No</w:t>
            </w:r>
          </w:p>
        </w:tc>
        <w:tc>
          <w:tcPr>
            <w:tcW w:w="3662" w:type="dxa"/>
            <w:tcBorders>
              <w:top w:val="single" w:sz="18" w:space="0" w:color="000000"/>
              <w:left w:val="single" w:sz="4" w:space="0" w:color="000000"/>
              <w:bottom w:val="single" w:sz="4" w:space="0" w:color="000000"/>
            </w:tcBorders>
            <w:shd w:val="clear" w:color="auto" w:fill="auto"/>
          </w:tcPr>
          <w:p w14:paraId="15A4C1E7" w14:textId="77777777" w:rsidR="00F134F7" w:rsidRDefault="00F134F7" w:rsidP="00E5112D">
            <w:r>
              <w:rPr>
                <w:b/>
                <w:sz w:val="20"/>
                <w:szCs w:val="20"/>
              </w:rPr>
              <w:t>Funding Sources</w:t>
            </w:r>
          </w:p>
        </w:tc>
        <w:tc>
          <w:tcPr>
            <w:tcW w:w="2641" w:type="dxa"/>
            <w:tcBorders>
              <w:top w:val="single" w:sz="18" w:space="0" w:color="000000"/>
              <w:left w:val="single" w:sz="4" w:space="0" w:color="000000"/>
              <w:bottom w:val="single" w:sz="4" w:space="0" w:color="000000"/>
            </w:tcBorders>
            <w:shd w:val="clear" w:color="auto" w:fill="auto"/>
          </w:tcPr>
          <w:p w14:paraId="6CAF767C" w14:textId="77777777" w:rsidR="00F134F7" w:rsidRDefault="00F134F7" w:rsidP="00E5112D">
            <w:r>
              <w:rPr>
                <w:b/>
                <w:sz w:val="20"/>
                <w:szCs w:val="20"/>
              </w:rPr>
              <w:t>Confirmed (Yes/Not Yet)</w:t>
            </w:r>
          </w:p>
        </w:tc>
        <w:tc>
          <w:tcPr>
            <w:tcW w:w="1682" w:type="dxa"/>
            <w:tcBorders>
              <w:top w:val="single" w:sz="18" w:space="0" w:color="000000"/>
              <w:left w:val="single" w:sz="4" w:space="0" w:color="000000"/>
              <w:bottom w:val="single" w:sz="4" w:space="0" w:color="000000"/>
              <w:right w:val="single" w:sz="4" w:space="0" w:color="000000"/>
            </w:tcBorders>
            <w:shd w:val="clear" w:color="auto" w:fill="auto"/>
          </w:tcPr>
          <w:p w14:paraId="22615C66" w14:textId="77777777" w:rsidR="00F134F7" w:rsidRDefault="00F134F7" w:rsidP="00E5112D">
            <w:r>
              <w:rPr>
                <w:b/>
                <w:sz w:val="20"/>
                <w:szCs w:val="20"/>
              </w:rPr>
              <w:t>Total (in EUR)</w:t>
            </w:r>
          </w:p>
        </w:tc>
      </w:tr>
      <w:tr w:rsidR="00F134F7" w14:paraId="024EE034" w14:textId="77777777" w:rsidTr="00E5112D">
        <w:tc>
          <w:tcPr>
            <w:tcW w:w="557" w:type="dxa"/>
            <w:tcBorders>
              <w:top w:val="single" w:sz="4" w:space="0" w:color="000000"/>
              <w:left w:val="single" w:sz="4" w:space="0" w:color="000000"/>
              <w:bottom w:val="single" w:sz="4" w:space="0" w:color="000000"/>
            </w:tcBorders>
            <w:shd w:val="clear" w:color="auto" w:fill="auto"/>
          </w:tcPr>
          <w:p w14:paraId="214FE137" w14:textId="77777777" w:rsidR="00F134F7" w:rsidRDefault="00F134F7" w:rsidP="00E5112D">
            <w:r>
              <w:rPr>
                <w:sz w:val="20"/>
                <w:szCs w:val="20"/>
              </w:rPr>
              <w:t>1</w:t>
            </w:r>
          </w:p>
        </w:tc>
        <w:tc>
          <w:tcPr>
            <w:tcW w:w="3662" w:type="dxa"/>
            <w:tcBorders>
              <w:top w:val="single" w:sz="4" w:space="0" w:color="000000"/>
              <w:left w:val="single" w:sz="4" w:space="0" w:color="000000"/>
              <w:bottom w:val="single" w:sz="4" w:space="0" w:color="000000"/>
            </w:tcBorders>
            <w:shd w:val="clear" w:color="auto" w:fill="auto"/>
          </w:tcPr>
          <w:p w14:paraId="107FC1CA" w14:textId="77777777" w:rsidR="00F134F7" w:rsidRDefault="00F134F7" w:rsidP="00E5112D"/>
        </w:tc>
        <w:tc>
          <w:tcPr>
            <w:tcW w:w="2641" w:type="dxa"/>
            <w:tcBorders>
              <w:top w:val="single" w:sz="4" w:space="0" w:color="000000"/>
              <w:left w:val="single" w:sz="4" w:space="0" w:color="000000"/>
              <w:bottom w:val="single" w:sz="4" w:space="0" w:color="000000"/>
            </w:tcBorders>
            <w:shd w:val="clear" w:color="auto" w:fill="auto"/>
          </w:tcPr>
          <w:p w14:paraId="103A2ED0" w14:textId="77777777" w:rsidR="00F134F7" w:rsidRDefault="00F134F7" w:rsidP="00E5112D">
            <w:pPr>
              <w:jc w:val="cente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23229F88" w14:textId="77777777" w:rsidR="00F134F7" w:rsidRDefault="00F134F7" w:rsidP="00E5112D">
            <w:pPr>
              <w:jc w:val="right"/>
            </w:pPr>
          </w:p>
        </w:tc>
      </w:tr>
      <w:tr w:rsidR="00F134F7" w14:paraId="2747C85B" w14:textId="77777777" w:rsidTr="00E5112D">
        <w:tc>
          <w:tcPr>
            <w:tcW w:w="557" w:type="dxa"/>
            <w:tcBorders>
              <w:top w:val="single" w:sz="4" w:space="0" w:color="000000"/>
              <w:left w:val="single" w:sz="4" w:space="0" w:color="000000"/>
              <w:bottom w:val="single" w:sz="4" w:space="0" w:color="000000"/>
            </w:tcBorders>
            <w:shd w:val="clear" w:color="auto" w:fill="auto"/>
          </w:tcPr>
          <w:p w14:paraId="26FBDC6C" w14:textId="77777777" w:rsidR="00F134F7" w:rsidRDefault="00F134F7" w:rsidP="00E5112D">
            <w:pPr>
              <w:rPr>
                <w:smallCaps/>
                <w:sz w:val="20"/>
                <w:szCs w:val="20"/>
              </w:rPr>
            </w:pPr>
            <w:r>
              <w:rPr>
                <w:sz w:val="20"/>
                <w:szCs w:val="20"/>
              </w:rPr>
              <w:t>2</w:t>
            </w:r>
          </w:p>
        </w:tc>
        <w:tc>
          <w:tcPr>
            <w:tcW w:w="3662" w:type="dxa"/>
            <w:tcBorders>
              <w:top w:val="single" w:sz="4" w:space="0" w:color="000000"/>
              <w:left w:val="single" w:sz="4" w:space="0" w:color="000000"/>
              <w:bottom w:val="single" w:sz="4" w:space="0" w:color="000000"/>
            </w:tcBorders>
            <w:shd w:val="clear" w:color="auto" w:fill="auto"/>
          </w:tcPr>
          <w:p w14:paraId="2743D130" w14:textId="77777777" w:rsidR="00F134F7" w:rsidRDefault="00F134F7" w:rsidP="00E5112D">
            <w:pPr>
              <w:rPr>
                <w:smallCaps/>
                <w:sz w:val="20"/>
                <w:szCs w:val="20"/>
              </w:rPr>
            </w:pPr>
          </w:p>
        </w:tc>
        <w:tc>
          <w:tcPr>
            <w:tcW w:w="2641" w:type="dxa"/>
            <w:tcBorders>
              <w:top w:val="single" w:sz="4" w:space="0" w:color="000000"/>
              <w:left w:val="single" w:sz="4" w:space="0" w:color="000000"/>
              <w:bottom w:val="single" w:sz="4" w:space="0" w:color="000000"/>
            </w:tcBorders>
            <w:shd w:val="clear" w:color="auto" w:fill="auto"/>
          </w:tcPr>
          <w:p w14:paraId="6FBCE086" w14:textId="77777777" w:rsidR="00F134F7" w:rsidRDefault="00F134F7" w:rsidP="00E5112D">
            <w:pPr>
              <w:jc w:val="cente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3BFE5676" w14:textId="77777777" w:rsidR="00F134F7" w:rsidRDefault="00F134F7" w:rsidP="00E5112D">
            <w:pPr>
              <w:jc w:val="right"/>
            </w:pPr>
          </w:p>
        </w:tc>
      </w:tr>
      <w:tr w:rsidR="00F134F7" w14:paraId="2D915641" w14:textId="77777777" w:rsidTr="00E5112D">
        <w:tc>
          <w:tcPr>
            <w:tcW w:w="557" w:type="dxa"/>
            <w:tcBorders>
              <w:top w:val="single" w:sz="4" w:space="0" w:color="000000"/>
              <w:left w:val="single" w:sz="4" w:space="0" w:color="000000"/>
              <w:bottom w:val="single" w:sz="4" w:space="0" w:color="000000"/>
            </w:tcBorders>
            <w:shd w:val="clear" w:color="auto" w:fill="auto"/>
          </w:tcPr>
          <w:p w14:paraId="07DE1C96" w14:textId="77777777" w:rsidR="00F134F7" w:rsidRDefault="00F134F7" w:rsidP="00E5112D">
            <w:pPr>
              <w:rPr>
                <w:smallCaps/>
                <w:sz w:val="20"/>
                <w:szCs w:val="20"/>
              </w:rPr>
            </w:pPr>
          </w:p>
        </w:tc>
        <w:tc>
          <w:tcPr>
            <w:tcW w:w="3662" w:type="dxa"/>
            <w:tcBorders>
              <w:top w:val="single" w:sz="4" w:space="0" w:color="000000"/>
              <w:left w:val="single" w:sz="4" w:space="0" w:color="000000"/>
              <w:bottom w:val="single" w:sz="4" w:space="0" w:color="000000"/>
            </w:tcBorders>
            <w:shd w:val="clear" w:color="auto" w:fill="auto"/>
          </w:tcPr>
          <w:p w14:paraId="6EFB4B94" w14:textId="77777777" w:rsidR="00F134F7" w:rsidRDefault="00F134F7" w:rsidP="00E5112D">
            <w:pPr>
              <w:rPr>
                <w:smallCaps/>
                <w:sz w:val="20"/>
                <w:szCs w:val="20"/>
              </w:rPr>
            </w:pPr>
          </w:p>
        </w:tc>
        <w:tc>
          <w:tcPr>
            <w:tcW w:w="2641" w:type="dxa"/>
            <w:tcBorders>
              <w:top w:val="single" w:sz="4" w:space="0" w:color="000000"/>
              <w:left w:val="single" w:sz="4" w:space="0" w:color="000000"/>
              <w:bottom w:val="single" w:sz="4" w:space="0" w:color="000000"/>
            </w:tcBorders>
            <w:shd w:val="clear" w:color="auto" w:fill="auto"/>
          </w:tcPr>
          <w:p w14:paraId="398F6999" w14:textId="77777777" w:rsidR="00F134F7" w:rsidRDefault="00F134F7" w:rsidP="00E5112D">
            <w:pPr>
              <w:jc w:val="cente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4DD2DDBC" w14:textId="77777777" w:rsidR="00F134F7" w:rsidRDefault="00F134F7" w:rsidP="00E5112D">
            <w:pPr>
              <w:jc w:val="right"/>
            </w:pPr>
          </w:p>
        </w:tc>
      </w:tr>
      <w:tr w:rsidR="00F134F7" w14:paraId="4DBCC085" w14:textId="77777777" w:rsidTr="00E5112D">
        <w:tc>
          <w:tcPr>
            <w:tcW w:w="557" w:type="dxa"/>
            <w:tcBorders>
              <w:top w:val="single" w:sz="4" w:space="0" w:color="000000"/>
              <w:left w:val="single" w:sz="4" w:space="0" w:color="000000"/>
              <w:bottom w:val="single" w:sz="4" w:space="0" w:color="000000"/>
            </w:tcBorders>
            <w:shd w:val="clear" w:color="auto" w:fill="auto"/>
          </w:tcPr>
          <w:p w14:paraId="3BA6D71A" w14:textId="77777777" w:rsidR="00F134F7" w:rsidRDefault="00F134F7" w:rsidP="00E5112D">
            <w:pPr>
              <w:rPr>
                <w:b/>
                <w:smallCaps/>
                <w:sz w:val="20"/>
                <w:szCs w:val="20"/>
              </w:rPr>
            </w:pPr>
          </w:p>
        </w:tc>
        <w:tc>
          <w:tcPr>
            <w:tcW w:w="3662" w:type="dxa"/>
            <w:tcBorders>
              <w:top w:val="single" w:sz="4" w:space="0" w:color="000000"/>
              <w:left w:val="single" w:sz="4" w:space="0" w:color="000000"/>
              <w:bottom w:val="single" w:sz="4" w:space="0" w:color="000000"/>
            </w:tcBorders>
            <w:shd w:val="clear" w:color="auto" w:fill="auto"/>
          </w:tcPr>
          <w:p w14:paraId="0A96D1F9" w14:textId="77777777" w:rsidR="00F134F7" w:rsidRDefault="00F134F7" w:rsidP="00E5112D">
            <w:pPr>
              <w:jc w:val="right"/>
            </w:pPr>
            <w:r>
              <w:rPr>
                <w:b/>
                <w:sz w:val="20"/>
                <w:szCs w:val="20"/>
              </w:rPr>
              <w:t>TOTAL</w:t>
            </w:r>
          </w:p>
        </w:tc>
        <w:tc>
          <w:tcPr>
            <w:tcW w:w="2641" w:type="dxa"/>
            <w:tcBorders>
              <w:top w:val="single" w:sz="4" w:space="0" w:color="000000"/>
              <w:left w:val="single" w:sz="4" w:space="0" w:color="000000"/>
              <w:bottom w:val="single" w:sz="4" w:space="0" w:color="000000"/>
            </w:tcBorders>
            <w:shd w:val="clear" w:color="auto" w:fill="auto"/>
          </w:tcPr>
          <w:p w14:paraId="5701E28C" w14:textId="77777777" w:rsidR="00F134F7" w:rsidRDefault="00F134F7" w:rsidP="00E5112D">
            <w:pPr>
              <w:rPr>
                <w:b/>
                <w:smallCaps/>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7E5CEB53" w14:textId="77777777" w:rsidR="00F134F7" w:rsidRDefault="00F134F7" w:rsidP="00E5112D">
            <w:pPr>
              <w:jc w:val="right"/>
              <w:rPr>
                <w:b/>
                <w:smallCaps/>
                <w:sz w:val="20"/>
                <w:szCs w:val="20"/>
              </w:rPr>
            </w:pPr>
          </w:p>
        </w:tc>
      </w:tr>
    </w:tbl>
    <w:p w14:paraId="5D328169" w14:textId="77777777" w:rsidR="00F134F7" w:rsidRDefault="00F134F7" w:rsidP="00F134F7">
      <w:pPr>
        <w:rPr>
          <w:smallCaps/>
          <w:sz w:val="22"/>
          <w:szCs w:val="22"/>
        </w:rPr>
      </w:pPr>
    </w:p>
    <w:p w14:paraId="759B83D7" w14:textId="77777777" w:rsidR="00F134F7" w:rsidRDefault="00F134F7" w:rsidP="00F134F7">
      <w:pPr>
        <w:rPr>
          <w:smallCaps/>
          <w:sz w:val="22"/>
          <w:szCs w:val="22"/>
        </w:rPr>
      </w:pPr>
    </w:p>
    <w:p w14:paraId="6A1DC21E" w14:textId="77777777" w:rsidR="00F134F7" w:rsidRDefault="00F134F7" w:rsidP="00F134F7">
      <w:pPr>
        <w:numPr>
          <w:ilvl w:val="0"/>
          <w:numId w:val="10"/>
        </w:numPr>
        <w:ind w:left="142" w:hanging="284"/>
      </w:pPr>
      <w:r>
        <w:rPr>
          <w:sz w:val="22"/>
          <w:szCs w:val="22"/>
        </w:rPr>
        <w:t>Provide CVs for the organizers (</w:t>
      </w:r>
      <w:r>
        <w:rPr>
          <w:b/>
          <w:sz w:val="22"/>
          <w:szCs w:val="22"/>
        </w:rPr>
        <w:t>2 pages max</w:t>
      </w:r>
      <w:r>
        <w:rPr>
          <w:sz w:val="22"/>
          <w:szCs w:val="22"/>
        </w:rPr>
        <w:t xml:space="preserve"> for </w:t>
      </w:r>
      <w:r>
        <w:rPr>
          <w:b/>
          <w:sz w:val="22"/>
          <w:szCs w:val="22"/>
        </w:rPr>
        <w:t>each person</w:t>
      </w:r>
      <w:r>
        <w:rPr>
          <w:sz w:val="22"/>
          <w:szCs w:val="22"/>
        </w:rPr>
        <w:t>, including current publications).</w:t>
      </w:r>
    </w:p>
    <w:p w14:paraId="12ACF236" w14:textId="77777777" w:rsidR="00F134F7" w:rsidRDefault="00F134F7" w:rsidP="00F134F7">
      <w:pPr>
        <w:jc w:val="both"/>
        <w:rPr>
          <w:smallCaps/>
          <w:sz w:val="21"/>
          <w:szCs w:val="21"/>
        </w:rPr>
      </w:pPr>
    </w:p>
    <w:p w14:paraId="0FD4B805" w14:textId="77777777" w:rsidR="00F134F7" w:rsidRDefault="00F134F7" w:rsidP="00F134F7">
      <w:pPr>
        <w:jc w:val="both"/>
        <w:rPr>
          <w:smallCaps/>
          <w:sz w:val="21"/>
          <w:szCs w:val="21"/>
        </w:rPr>
      </w:pPr>
    </w:p>
    <w:p w14:paraId="6EA44658" w14:textId="77777777" w:rsidR="00F134F7" w:rsidRDefault="00F134F7" w:rsidP="00F134F7">
      <w:pPr>
        <w:jc w:val="both"/>
        <w:rPr>
          <w:smallCaps/>
          <w:sz w:val="21"/>
          <w:szCs w:val="21"/>
        </w:rPr>
      </w:pPr>
    </w:p>
    <w:p w14:paraId="2F2B9674" w14:textId="77777777" w:rsidR="00F134F7" w:rsidRDefault="00F134F7" w:rsidP="00F134F7">
      <w:pPr>
        <w:jc w:val="both"/>
        <w:rPr>
          <w:smallCaps/>
          <w:sz w:val="21"/>
          <w:szCs w:val="21"/>
        </w:rPr>
      </w:pPr>
    </w:p>
    <w:p w14:paraId="3637BCFA" w14:textId="77777777" w:rsidR="00F134F7" w:rsidRDefault="00F134F7" w:rsidP="00F134F7">
      <w:pPr>
        <w:jc w:val="both"/>
        <w:rPr>
          <w:smallCaps/>
          <w:sz w:val="21"/>
          <w:szCs w:val="21"/>
        </w:rPr>
      </w:pPr>
    </w:p>
    <w:p w14:paraId="13599EAF" w14:textId="77777777" w:rsidR="00F134F7" w:rsidRDefault="00F134F7" w:rsidP="00F134F7">
      <w:pPr>
        <w:jc w:val="both"/>
        <w:rPr>
          <w:smallCaps/>
          <w:sz w:val="21"/>
          <w:szCs w:val="21"/>
        </w:rPr>
      </w:pPr>
    </w:p>
    <w:p w14:paraId="70296D92" w14:textId="77777777" w:rsidR="00F134F7" w:rsidRDefault="00F134F7" w:rsidP="00F134F7">
      <w:pPr>
        <w:rPr>
          <w:smallCaps/>
          <w:sz w:val="21"/>
          <w:szCs w:val="21"/>
        </w:rPr>
      </w:pPr>
      <w:r>
        <w:rPr>
          <w:sz w:val="21"/>
          <w:szCs w:val="21"/>
        </w:rPr>
        <w:t>Submitted by:</w:t>
      </w:r>
    </w:p>
    <w:p w14:paraId="005D7D9E" w14:textId="77777777" w:rsidR="00F134F7" w:rsidRDefault="00F134F7" w:rsidP="00F134F7">
      <w:pPr>
        <w:rPr>
          <w:smallCaps/>
          <w:sz w:val="21"/>
          <w:szCs w:val="21"/>
        </w:rPr>
      </w:pPr>
    </w:p>
    <w:p w14:paraId="1DA8C861" w14:textId="77777777" w:rsidR="00F134F7" w:rsidRDefault="00F134F7" w:rsidP="00F134F7">
      <w:pPr>
        <w:rPr>
          <w:smallCaps/>
          <w:sz w:val="21"/>
          <w:szCs w:val="21"/>
        </w:rPr>
      </w:pPr>
    </w:p>
    <w:p w14:paraId="6F1BEAA2" w14:textId="77777777" w:rsidR="00F134F7" w:rsidRDefault="00F134F7" w:rsidP="00F134F7">
      <w:pPr>
        <w:rPr>
          <w:smallCaps/>
          <w:sz w:val="21"/>
          <w:szCs w:val="21"/>
        </w:rPr>
      </w:pPr>
      <w:r>
        <w:rPr>
          <w:sz w:val="21"/>
          <w:szCs w:val="21"/>
        </w:rPr>
        <w:t>Name and Signature</w:t>
      </w:r>
    </w:p>
    <w:p w14:paraId="1D053653" w14:textId="77777777" w:rsidR="00F134F7" w:rsidRDefault="00F134F7" w:rsidP="00F134F7">
      <w:pPr>
        <w:rPr>
          <w:smallCaps/>
          <w:sz w:val="21"/>
          <w:szCs w:val="21"/>
        </w:rPr>
      </w:pPr>
    </w:p>
    <w:p w14:paraId="6C01D029" w14:textId="77777777" w:rsidR="00F134F7" w:rsidRDefault="00F134F7" w:rsidP="00F134F7">
      <w:pPr>
        <w:rPr>
          <w:smallCaps/>
          <w:sz w:val="21"/>
          <w:szCs w:val="21"/>
        </w:rPr>
      </w:pPr>
    </w:p>
    <w:p w14:paraId="1C9BB613" w14:textId="07CBA85C" w:rsidR="00F134F7" w:rsidRDefault="00F134F7" w:rsidP="00F134F7">
      <w:pPr>
        <w:rPr>
          <w:smallCaps/>
          <w:sz w:val="21"/>
          <w:szCs w:val="21"/>
        </w:rPr>
      </w:pPr>
      <w:r>
        <w:rPr>
          <w:sz w:val="21"/>
          <w:szCs w:val="21"/>
        </w:rPr>
        <w:t>Date</w:t>
      </w:r>
    </w:p>
    <w:p w14:paraId="67D2D383" w14:textId="77777777" w:rsidR="00F134F7" w:rsidRPr="00F134F7" w:rsidRDefault="00F134F7" w:rsidP="00F134F7">
      <w:pPr>
        <w:spacing w:before="100" w:beforeAutospacing="1" w:after="100" w:afterAutospacing="1"/>
        <w:rPr>
          <w:rFonts w:asciiTheme="majorHAnsi" w:hAnsiTheme="majorHAnsi"/>
          <w:b/>
        </w:rPr>
      </w:pPr>
    </w:p>
    <w:sectPr w:rsidR="00F134F7" w:rsidRPr="00F134F7" w:rsidSect="00DE0C85">
      <w:pgSz w:w="11901" w:h="16817"/>
      <w:pgMar w:top="794" w:right="1247"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D3C"/>
    <w:multiLevelType w:val="multilevel"/>
    <w:tmpl w:val="88BE6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26EA9"/>
    <w:multiLevelType w:val="multilevel"/>
    <w:tmpl w:val="4976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296D41"/>
    <w:multiLevelType w:val="hybridMultilevel"/>
    <w:tmpl w:val="2A14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F7BD7"/>
    <w:multiLevelType w:val="multilevel"/>
    <w:tmpl w:val="763A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F50935"/>
    <w:multiLevelType w:val="multilevel"/>
    <w:tmpl w:val="B978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A36C34"/>
    <w:multiLevelType w:val="multilevel"/>
    <w:tmpl w:val="CA6C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30650"/>
    <w:multiLevelType w:val="multilevel"/>
    <w:tmpl w:val="FFFFFFFF"/>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15:restartNumberingAfterBreak="0">
    <w:nsid w:val="56F076EC"/>
    <w:multiLevelType w:val="multilevel"/>
    <w:tmpl w:val="2910D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A51B56"/>
    <w:multiLevelType w:val="multilevel"/>
    <w:tmpl w:val="D8D0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EF12E7"/>
    <w:multiLevelType w:val="multilevel"/>
    <w:tmpl w:val="FFFFFFFF"/>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713972B4"/>
    <w:multiLevelType w:val="multilevel"/>
    <w:tmpl w:val="4308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6526DE"/>
    <w:multiLevelType w:val="multilevel"/>
    <w:tmpl w:val="FFFFFFFF"/>
    <w:lvl w:ilvl="0">
      <w:start w:val="1"/>
      <w:numFmt w:val="decimal"/>
      <w:lvlText w:val="%1."/>
      <w:lvlJc w:val="left"/>
      <w:pPr>
        <w:ind w:left="360" w:hanging="360"/>
      </w:pPr>
      <w:rPr>
        <w:smallCaps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8"/>
  </w:num>
  <w:num w:numId="4">
    <w:abstractNumId w:val="10"/>
  </w:num>
  <w:num w:numId="5">
    <w:abstractNumId w:val="4"/>
  </w:num>
  <w:num w:numId="6">
    <w:abstractNumId w:val="3"/>
  </w:num>
  <w:num w:numId="7">
    <w:abstractNumId w:val="7"/>
  </w:num>
  <w:num w:numId="8">
    <w:abstractNumId w:val="5"/>
  </w:num>
  <w:num w:numId="9">
    <w:abstractNumId w:val="2"/>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3C"/>
    <w:rsid w:val="001350B7"/>
    <w:rsid w:val="00196F35"/>
    <w:rsid w:val="001A1300"/>
    <w:rsid w:val="003774BC"/>
    <w:rsid w:val="003F24BC"/>
    <w:rsid w:val="004979A0"/>
    <w:rsid w:val="004D0C51"/>
    <w:rsid w:val="00554A1A"/>
    <w:rsid w:val="00597AA9"/>
    <w:rsid w:val="006D31A3"/>
    <w:rsid w:val="007F240B"/>
    <w:rsid w:val="00813ED1"/>
    <w:rsid w:val="00926BA5"/>
    <w:rsid w:val="0096231B"/>
    <w:rsid w:val="009771C6"/>
    <w:rsid w:val="009C4B19"/>
    <w:rsid w:val="00B01E48"/>
    <w:rsid w:val="00B22A7C"/>
    <w:rsid w:val="00B40A29"/>
    <w:rsid w:val="00C20F74"/>
    <w:rsid w:val="00D93988"/>
    <w:rsid w:val="00DE0C85"/>
    <w:rsid w:val="00E35A3C"/>
    <w:rsid w:val="00E71F32"/>
    <w:rsid w:val="00F134F7"/>
    <w:rsid w:val="00F20BC9"/>
    <w:rsid w:val="00F5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97838"/>
  <w14:defaultImageDpi w14:val="300"/>
  <w15:docId w15:val="{851B5926-AFED-A34B-B578-1755FEA4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9A0"/>
    <w:pPr>
      <w:pBdr>
        <w:bottom w:val="single" w:sz="12" w:space="1" w:color="365F91"/>
      </w:pBdr>
      <w:spacing w:before="600" w:after="80"/>
      <w:outlineLvl w:val="0"/>
    </w:pPr>
    <w:rPr>
      <w:rFonts w:ascii="Cambria" w:eastAsia="Times New Roman" w:hAnsi="Cambria" w:cs="Times New Roman"/>
      <w:b/>
      <w:bCs/>
      <w:color w:val="365F91"/>
      <w:lang w:bidi="en-US"/>
    </w:rPr>
  </w:style>
  <w:style w:type="paragraph" w:styleId="Heading3">
    <w:name w:val="heading 3"/>
    <w:basedOn w:val="Normal"/>
    <w:link w:val="Heading3Char"/>
    <w:uiPriority w:val="9"/>
    <w:qFormat/>
    <w:rsid w:val="00E35A3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5A3C"/>
    <w:rPr>
      <w:rFonts w:ascii="Times" w:hAnsi="Times"/>
      <w:b/>
      <w:bCs/>
      <w:sz w:val="27"/>
      <w:szCs w:val="27"/>
    </w:rPr>
  </w:style>
  <w:style w:type="paragraph" w:styleId="NormalWeb">
    <w:name w:val="Normal (Web)"/>
    <w:basedOn w:val="Normal"/>
    <w:uiPriority w:val="99"/>
    <w:semiHidden/>
    <w:unhideWhenUsed/>
    <w:rsid w:val="00E35A3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35A3C"/>
    <w:rPr>
      <w:b/>
      <w:bCs/>
    </w:rPr>
  </w:style>
  <w:style w:type="character" w:styleId="Emphasis">
    <w:name w:val="Emphasis"/>
    <w:basedOn w:val="DefaultParagraphFont"/>
    <w:uiPriority w:val="20"/>
    <w:qFormat/>
    <w:rsid w:val="00E35A3C"/>
    <w:rPr>
      <w:i/>
      <w:iCs/>
    </w:rPr>
  </w:style>
  <w:style w:type="character" w:styleId="Hyperlink">
    <w:name w:val="Hyperlink"/>
    <w:basedOn w:val="DefaultParagraphFont"/>
    <w:uiPriority w:val="99"/>
    <w:unhideWhenUsed/>
    <w:rsid w:val="00E35A3C"/>
    <w:rPr>
      <w:color w:val="0000FF"/>
      <w:u w:val="single"/>
    </w:rPr>
  </w:style>
  <w:style w:type="character" w:customStyle="1" w:styleId="jsn-moduleicon">
    <w:name w:val="jsn-moduleicon"/>
    <w:basedOn w:val="DefaultParagraphFont"/>
    <w:rsid w:val="00E35A3C"/>
  </w:style>
  <w:style w:type="character" w:customStyle="1" w:styleId="Heading1Char">
    <w:name w:val="Heading 1 Char"/>
    <w:basedOn w:val="DefaultParagraphFont"/>
    <w:link w:val="Heading1"/>
    <w:uiPriority w:val="9"/>
    <w:rsid w:val="004979A0"/>
    <w:rPr>
      <w:rFonts w:ascii="Cambria" w:eastAsia="Times New Roman" w:hAnsi="Cambria" w:cs="Times New Roman"/>
      <w:b/>
      <w:bCs/>
      <w:color w:val="365F91"/>
      <w:lang w:bidi="en-US"/>
    </w:rPr>
  </w:style>
  <w:style w:type="paragraph" w:styleId="PlainText">
    <w:name w:val="Plain Text"/>
    <w:basedOn w:val="Normal"/>
    <w:link w:val="PlainTextChar"/>
    <w:rsid w:val="004979A0"/>
    <w:pPr>
      <w:ind w:firstLine="360"/>
    </w:pPr>
    <w:rPr>
      <w:rFonts w:ascii="Courier New" w:eastAsia="Times New Roman" w:hAnsi="Courier New" w:cs="Times New Roman"/>
      <w:sz w:val="20"/>
      <w:szCs w:val="20"/>
      <w:lang w:bidi="en-US"/>
    </w:rPr>
  </w:style>
  <w:style w:type="character" w:customStyle="1" w:styleId="PlainTextChar">
    <w:name w:val="Plain Text Char"/>
    <w:basedOn w:val="DefaultParagraphFont"/>
    <w:link w:val="PlainText"/>
    <w:rsid w:val="004979A0"/>
    <w:rPr>
      <w:rFonts w:ascii="Courier New" w:eastAsia="Times New Roman" w:hAnsi="Courier New" w:cs="Times New Roman"/>
      <w:sz w:val="20"/>
      <w:szCs w:val="20"/>
      <w:lang w:bidi="en-US"/>
    </w:rPr>
  </w:style>
  <w:style w:type="paragraph" w:styleId="ListParagraph">
    <w:name w:val="List Paragraph"/>
    <w:basedOn w:val="Normal"/>
    <w:uiPriority w:val="34"/>
    <w:qFormat/>
    <w:rsid w:val="00F134F7"/>
    <w:pPr>
      <w:ind w:left="720"/>
      <w:contextualSpacing/>
    </w:pPr>
  </w:style>
  <w:style w:type="character" w:styleId="UnresolvedMention">
    <w:name w:val="Unresolved Mention"/>
    <w:basedOn w:val="DefaultParagraphFont"/>
    <w:uiPriority w:val="99"/>
    <w:semiHidden/>
    <w:unhideWhenUsed/>
    <w:rsid w:val="004D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60781">
      <w:bodyDiv w:val="1"/>
      <w:marLeft w:val="0"/>
      <w:marRight w:val="0"/>
      <w:marTop w:val="0"/>
      <w:marBottom w:val="0"/>
      <w:divBdr>
        <w:top w:val="none" w:sz="0" w:space="0" w:color="auto"/>
        <w:left w:val="none" w:sz="0" w:space="0" w:color="auto"/>
        <w:bottom w:val="none" w:sz="0" w:space="0" w:color="auto"/>
        <w:right w:val="none" w:sz="0" w:space="0" w:color="auto"/>
      </w:divBdr>
    </w:div>
    <w:div w:id="1216161387">
      <w:bodyDiv w:val="1"/>
      <w:marLeft w:val="0"/>
      <w:marRight w:val="0"/>
      <w:marTop w:val="0"/>
      <w:marBottom w:val="0"/>
      <w:divBdr>
        <w:top w:val="none" w:sz="0" w:space="0" w:color="auto"/>
        <w:left w:val="none" w:sz="0" w:space="0" w:color="auto"/>
        <w:bottom w:val="none" w:sz="0" w:space="0" w:color="auto"/>
        <w:right w:val="none" w:sz="0" w:space="0" w:color="auto"/>
      </w:divBdr>
    </w:div>
    <w:div w:id="1231190971">
      <w:bodyDiv w:val="1"/>
      <w:marLeft w:val="0"/>
      <w:marRight w:val="0"/>
      <w:marTop w:val="0"/>
      <w:marBottom w:val="0"/>
      <w:divBdr>
        <w:top w:val="none" w:sz="0" w:space="0" w:color="auto"/>
        <w:left w:val="none" w:sz="0" w:space="0" w:color="auto"/>
        <w:bottom w:val="none" w:sz="0" w:space="0" w:color="auto"/>
        <w:right w:val="none" w:sz="0" w:space="0" w:color="auto"/>
      </w:divBdr>
    </w:div>
    <w:div w:id="1785615145">
      <w:bodyDiv w:val="1"/>
      <w:marLeft w:val="0"/>
      <w:marRight w:val="0"/>
      <w:marTop w:val="0"/>
      <w:marBottom w:val="0"/>
      <w:divBdr>
        <w:top w:val="none" w:sz="0" w:space="0" w:color="auto"/>
        <w:left w:val="none" w:sz="0" w:space="0" w:color="auto"/>
        <w:bottom w:val="none" w:sz="0" w:space="0" w:color="auto"/>
        <w:right w:val="none" w:sz="0" w:space="0" w:color="auto"/>
      </w:divBdr>
      <w:divsChild>
        <w:div w:id="220867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21789">
              <w:marLeft w:val="0"/>
              <w:marRight w:val="0"/>
              <w:marTop w:val="0"/>
              <w:marBottom w:val="0"/>
              <w:divBdr>
                <w:top w:val="none" w:sz="0" w:space="0" w:color="auto"/>
                <w:left w:val="none" w:sz="0" w:space="0" w:color="auto"/>
                <w:bottom w:val="none" w:sz="0" w:space="0" w:color="auto"/>
                <w:right w:val="none" w:sz="0" w:space="0" w:color="auto"/>
              </w:divBdr>
              <w:divsChild>
                <w:div w:id="200940536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2132355672">
      <w:bodyDiv w:val="1"/>
      <w:marLeft w:val="0"/>
      <w:marRight w:val="0"/>
      <w:marTop w:val="0"/>
      <w:marBottom w:val="0"/>
      <w:divBdr>
        <w:top w:val="none" w:sz="0" w:space="0" w:color="auto"/>
        <w:left w:val="none" w:sz="0" w:space="0" w:color="auto"/>
        <w:bottom w:val="none" w:sz="0" w:space="0" w:color="auto"/>
        <w:right w:val="none" w:sz="0" w:space="0" w:color="auto"/>
      </w:divBdr>
      <w:divsChild>
        <w:div w:id="1811248156">
          <w:marLeft w:val="0"/>
          <w:marRight w:val="0"/>
          <w:marTop w:val="0"/>
          <w:marBottom w:val="0"/>
          <w:divBdr>
            <w:top w:val="none" w:sz="0" w:space="0" w:color="auto"/>
            <w:left w:val="none" w:sz="0" w:space="0" w:color="auto"/>
            <w:bottom w:val="none" w:sz="0" w:space="0" w:color="auto"/>
            <w:right w:val="none" w:sz="0" w:space="0" w:color="auto"/>
          </w:divBdr>
          <w:divsChild>
            <w:div w:id="861699956">
              <w:marLeft w:val="0"/>
              <w:marRight w:val="0"/>
              <w:marTop w:val="0"/>
              <w:marBottom w:val="0"/>
              <w:divBdr>
                <w:top w:val="none" w:sz="0" w:space="0" w:color="auto"/>
                <w:left w:val="none" w:sz="0" w:space="0" w:color="auto"/>
                <w:bottom w:val="none" w:sz="0" w:space="0" w:color="auto"/>
                <w:right w:val="none" w:sz="0" w:space="0" w:color="auto"/>
              </w:divBdr>
              <w:divsChild>
                <w:div w:id="451898697">
                  <w:marLeft w:val="0"/>
                  <w:marRight w:val="0"/>
                  <w:marTop w:val="0"/>
                  <w:marBottom w:val="0"/>
                  <w:divBdr>
                    <w:top w:val="none" w:sz="0" w:space="0" w:color="auto"/>
                    <w:left w:val="none" w:sz="0" w:space="0" w:color="auto"/>
                    <w:bottom w:val="none" w:sz="0" w:space="0" w:color="auto"/>
                    <w:right w:val="none" w:sz="0" w:space="0" w:color="auto"/>
                  </w:divBdr>
                  <w:divsChild>
                    <w:div w:id="1864712287">
                      <w:marLeft w:val="0"/>
                      <w:marRight w:val="0"/>
                      <w:marTop w:val="0"/>
                      <w:marBottom w:val="0"/>
                      <w:divBdr>
                        <w:top w:val="none" w:sz="0" w:space="0" w:color="auto"/>
                        <w:left w:val="none" w:sz="0" w:space="0" w:color="auto"/>
                        <w:bottom w:val="none" w:sz="0" w:space="0" w:color="auto"/>
                        <w:right w:val="none" w:sz="0" w:space="0" w:color="auto"/>
                      </w:divBdr>
                      <w:divsChild>
                        <w:div w:id="117650682">
                          <w:marLeft w:val="0"/>
                          <w:marRight w:val="0"/>
                          <w:marTop w:val="0"/>
                          <w:marBottom w:val="0"/>
                          <w:divBdr>
                            <w:top w:val="none" w:sz="0" w:space="0" w:color="auto"/>
                            <w:left w:val="none" w:sz="0" w:space="0" w:color="auto"/>
                            <w:bottom w:val="none" w:sz="0" w:space="0" w:color="auto"/>
                            <w:right w:val="none" w:sz="0" w:space="0" w:color="auto"/>
                          </w:divBdr>
                          <w:divsChild>
                            <w:div w:id="1615668760">
                              <w:marLeft w:val="0"/>
                              <w:marRight w:val="0"/>
                              <w:marTop w:val="0"/>
                              <w:marBottom w:val="0"/>
                              <w:divBdr>
                                <w:top w:val="none" w:sz="0" w:space="0" w:color="auto"/>
                                <w:left w:val="none" w:sz="0" w:space="0" w:color="auto"/>
                                <w:bottom w:val="none" w:sz="0" w:space="0" w:color="auto"/>
                                <w:right w:val="none" w:sz="0" w:space="0" w:color="auto"/>
                              </w:divBdr>
                              <w:divsChild>
                                <w:div w:id="1374496306">
                                  <w:marLeft w:val="0"/>
                                  <w:marRight w:val="0"/>
                                  <w:marTop w:val="0"/>
                                  <w:marBottom w:val="0"/>
                                  <w:divBdr>
                                    <w:top w:val="none" w:sz="0" w:space="0" w:color="auto"/>
                                    <w:left w:val="none" w:sz="0" w:space="0" w:color="auto"/>
                                    <w:bottom w:val="none" w:sz="0" w:space="0" w:color="auto"/>
                                    <w:right w:val="none" w:sz="0" w:space="0" w:color="auto"/>
                                  </w:divBdr>
                                  <w:divsChild>
                                    <w:div w:id="368258433">
                                      <w:marLeft w:val="0"/>
                                      <w:marRight w:val="0"/>
                                      <w:marTop w:val="0"/>
                                      <w:marBottom w:val="0"/>
                                      <w:divBdr>
                                        <w:top w:val="none" w:sz="0" w:space="0" w:color="auto"/>
                                        <w:left w:val="none" w:sz="0" w:space="0" w:color="auto"/>
                                        <w:bottom w:val="none" w:sz="0" w:space="0" w:color="auto"/>
                                        <w:right w:val="none" w:sz="0" w:space="0" w:color="auto"/>
                                      </w:divBdr>
                                      <w:divsChild>
                                        <w:div w:id="1624386764">
                                          <w:marLeft w:val="0"/>
                                          <w:marRight w:val="0"/>
                                          <w:marTop w:val="0"/>
                                          <w:marBottom w:val="0"/>
                                          <w:divBdr>
                                            <w:top w:val="none" w:sz="0" w:space="0" w:color="auto"/>
                                            <w:left w:val="none" w:sz="0" w:space="0" w:color="auto"/>
                                            <w:bottom w:val="none" w:sz="0" w:space="0" w:color="auto"/>
                                            <w:right w:val="none" w:sz="0" w:space="0" w:color="auto"/>
                                          </w:divBdr>
                                          <w:divsChild>
                                            <w:div w:id="1786726968">
                                              <w:marLeft w:val="0"/>
                                              <w:marRight w:val="0"/>
                                              <w:marTop w:val="0"/>
                                              <w:marBottom w:val="0"/>
                                              <w:divBdr>
                                                <w:top w:val="none" w:sz="0" w:space="0" w:color="auto"/>
                                                <w:left w:val="none" w:sz="0" w:space="0" w:color="auto"/>
                                                <w:bottom w:val="none" w:sz="0" w:space="0" w:color="auto"/>
                                                <w:right w:val="none" w:sz="0" w:space="0" w:color="auto"/>
                                              </w:divBdr>
                                              <w:divsChild>
                                                <w:div w:id="560791875">
                                                  <w:marLeft w:val="0"/>
                                                  <w:marRight w:val="0"/>
                                                  <w:marTop w:val="0"/>
                                                  <w:marBottom w:val="0"/>
                                                  <w:divBdr>
                                                    <w:top w:val="none" w:sz="0" w:space="0" w:color="auto"/>
                                                    <w:left w:val="none" w:sz="0" w:space="0" w:color="auto"/>
                                                    <w:bottom w:val="none" w:sz="0" w:space="0" w:color="auto"/>
                                                    <w:right w:val="none" w:sz="0" w:space="0" w:color="auto"/>
                                                  </w:divBdr>
                                                  <w:divsChild>
                                                    <w:div w:id="975449889">
                                                      <w:marLeft w:val="0"/>
                                                      <w:marRight w:val="0"/>
                                                      <w:marTop w:val="0"/>
                                                      <w:marBottom w:val="0"/>
                                                      <w:divBdr>
                                                        <w:top w:val="none" w:sz="0" w:space="0" w:color="auto"/>
                                                        <w:left w:val="none" w:sz="0" w:space="0" w:color="auto"/>
                                                        <w:bottom w:val="none" w:sz="0" w:space="0" w:color="auto"/>
                                                        <w:right w:val="none" w:sz="0" w:space="0" w:color="auto"/>
                                                      </w:divBdr>
                                                      <w:divsChild>
                                                        <w:div w:id="636034211">
                                                          <w:marLeft w:val="0"/>
                                                          <w:marRight w:val="0"/>
                                                          <w:marTop w:val="0"/>
                                                          <w:marBottom w:val="0"/>
                                                          <w:divBdr>
                                                            <w:top w:val="none" w:sz="0" w:space="0" w:color="auto"/>
                                                            <w:left w:val="none" w:sz="0" w:space="0" w:color="auto"/>
                                                            <w:bottom w:val="none" w:sz="0" w:space="0" w:color="auto"/>
                                                            <w:right w:val="none" w:sz="0" w:space="0" w:color="auto"/>
                                                          </w:divBdr>
                                                          <w:divsChild>
                                                            <w:div w:id="1115756964">
                                                              <w:marLeft w:val="0"/>
                                                              <w:marRight w:val="0"/>
                                                              <w:marTop w:val="0"/>
                                                              <w:marBottom w:val="0"/>
                                                              <w:divBdr>
                                                                <w:top w:val="none" w:sz="0" w:space="0" w:color="auto"/>
                                                                <w:left w:val="none" w:sz="0" w:space="0" w:color="auto"/>
                                                                <w:bottom w:val="none" w:sz="0" w:space="0" w:color="auto"/>
                                                                <w:right w:val="none" w:sz="0" w:space="0" w:color="auto"/>
                                                              </w:divBdr>
                                                              <w:divsChild>
                                                                <w:div w:id="7553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215315">
              <w:marLeft w:val="0"/>
              <w:marRight w:val="0"/>
              <w:marTop w:val="0"/>
              <w:marBottom w:val="0"/>
              <w:divBdr>
                <w:top w:val="none" w:sz="0" w:space="0" w:color="auto"/>
                <w:left w:val="none" w:sz="0" w:space="0" w:color="auto"/>
                <w:bottom w:val="none" w:sz="0" w:space="0" w:color="auto"/>
                <w:right w:val="none" w:sz="0" w:space="0" w:color="auto"/>
              </w:divBdr>
              <w:divsChild>
                <w:div w:id="1933316571">
                  <w:marLeft w:val="0"/>
                  <w:marRight w:val="0"/>
                  <w:marTop w:val="0"/>
                  <w:marBottom w:val="0"/>
                  <w:divBdr>
                    <w:top w:val="none" w:sz="0" w:space="0" w:color="auto"/>
                    <w:left w:val="none" w:sz="0" w:space="0" w:color="auto"/>
                    <w:bottom w:val="none" w:sz="0" w:space="0" w:color="auto"/>
                    <w:right w:val="none" w:sz="0" w:space="0" w:color="auto"/>
                  </w:divBdr>
                  <w:divsChild>
                    <w:div w:id="1509443465">
                      <w:marLeft w:val="0"/>
                      <w:marRight w:val="0"/>
                      <w:marTop w:val="0"/>
                      <w:marBottom w:val="0"/>
                      <w:divBdr>
                        <w:top w:val="none" w:sz="0" w:space="0" w:color="auto"/>
                        <w:left w:val="none" w:sz="0" w:space="0" w:color="auto"/>
                        <w:bottom w:val="none" w:sz="0" w:space="0" w:color="auto"/>
                        <w:right w:val="none" w:sz="0" w:space="0" w:color="auto"/>
                      </w:divBdr>
                      <w:divsChild>
                        <w:div w:id="853808272">
                          <w:marLeft w:val="0"/>
                          <w:marRight w:val="0"/>
                          <w:marTop w:val="0"/>
                          <w:marBottom w:val="0"/>
                          <w:divBdr>
                            <w:top w:val="none" w:sz="0" w:space="0" w:color="auto"/>
                            <w:left w:val="none" w:sz="0" w:space="0" w:color="auto"/>
                            <w:bottom w:val="none" w:sz="0" w:space="0" w:color="auto"/>
                            <w:right w:val="none" w:sz="0" w:space="0" w:color="auto"/>
                          </w:divBdr>
                          <w:divsChild>
                            <w:div w:id="817309430">
                              <w:marLeft w:val="0"/>
                              <w:marRight w:val="0"/>
                              <w:marTop w:val="0"/>
                              <w:marBottom w:val="0"/>
                              <w:divBdr>
                                <w:top w:val="none" w:sz="0" w:space="0" w:color="auto"/>
                                <w:left w:val="none" w:sz="0" w:space="0" w:color="auto"/>
                                <w:bottom w:val="none" w:sz="0" w:space="0" w:color="auto"/>
                                <w:right w:val="none" w:sz="0" w:space="0" w:color="auto"/>
                              </w:divBdr>
                              <w:divsChild>
                                <w:div w:id="880828978">
                                  <w:marLeft w:val="0"/>
                                  <w:marRight w:val="0"/>
                                  <w:marTop w:val="0"/>
                                  <w:marBottom w:val="0"/>
                                  <w:divBdr>
                                    <w:top w:val="none" w:sz="0" w:space="0" w:color="auto"/>
                                    <w:left w:val="none" w:sz="0" w:space="0" w:color="auto"/>
                                    <w:bottom w:val="none" w:sz="0" w:space="0" w:color="auto"/>
                                    <w:right w:val="none" w:sz="0" w:space="0" w:color="auto"/>
                                  </w:divBdr>
                                  <w:divsChild>
                                    <w:div w:id="1280844794">
                                      <w:marLeft w:val="0"/>
                                      <w:marRight w:val="0"/>
                                      <w:marTop w:val="0"/>
                                      <w:marBottom w:val="0"/>
                                      <w:divBdr>
                                        <w:top w:val="none" w:sz="0" w:space="0" w:color="auto"/>
                                        <w:left w:val="none" w:sz="0" w:space="0" w:color="auto"/>
                                        <w:bottom w:val="none" w:sz="0" w:space="0" w:color="auto"/>
                                        <w:right w:val="none" w:sz="0" w:space="0" w:color="auto"/>
                                      </w:divBdr>
                                      <w:divsChild>
                                        <w:div w:id="6169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impa.inf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Institute of Mathematics</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Dr. Ikha Magdalena, S.Si., M.Si.</cp:lastModifiedBy>
  <cp:revision>2</cp:revision>
  <dcterms:created xsi:type="dcterms:W3CDTF">2024-04-01T15:21:00Z</dcterms:created>
  <dcterms:modified xsi:type="dcterms:W3CDTF">2024-04-01T15:21:00Z</dcterms:modified>
</cp:coreProperties>
</file>